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04D" w:rsidRPr="0001404D" w:rsidRDefault="0001404D" w:rsidP="0001404D">
      <w:pPr>
        <w:spacing w:before="100" w:beforeAutospacing="1" w:after="100" w:afterAutospacing="1" w:line="240" w:lineRule="auto"/>
        <w:jc w:val="center"/>
        <w:rPr>
          <w:rFonts w:ascii="Times New Roman" w:eastAsia="Times New Roman" w:hAnsi="Times New Roman" w:cs="Times New Roman"/>
          <w:color w:val="22272F"/>
          <w:sz w:val="36"/>
          <w:szCs w:val="36"/>
        </w:rPr>
      </w:pPr>
      <w:r w:rsidRPr="0001404D">
        <w:rPr>
          <w:rFonts w:ascii="Times New Roman" w:eastAsia="Times New Roman" w:hAnsi="Times New Roman" w:cs="Times New Roman"/>
          <w:color w:val="22272F"/>
          <w:sz w:val="36"/>
        </w:rPr>
        <w:t>Закон</w:t>
      </w:r>
      <w:r w:rsidRPr="0001404D">
        <w:rPr>
          <w:rFonts w:ascii="Times New Roman" w:eastAsia="Times New Roman" w:hAnsi="Times New Roman" w:cs="Times New Roman"/>
          <w:color w:val="22272F"/>
          <w:sz w:val="36"/>
          <w:szCs w:val="36"/>
        </w:rPr>
        <w:t> РФ от </w:t>
      </w:r>
      <w:r w:rsidRPr="0001404D">
        <w:rPr>
          <w:rFonts w:ascii="Times New Roman" w:eastAsia="Times New Roman" w:hAnsi="Times New Roman" w:cs="Times New Roman"/>
          <w:color w:val="22272F"/>
          <w:sz w:val="36"/>
        </w:rPr>
        <w:t>18</w:t>
      </w:r>
      <w:r w:rsidRPr="0001404D">
        <w:rPr>
          <w:rFonts w:ascii="Times New Roman" w:eastAsia="Times New Roman" w:hAnsi="Times New Roman" w:cs="Times New Roman"/>
          <w:color w:val="22272F"/>
          <w:sz w:val="36"/>
          <w:szCs w:val="36"/>
        </w:rPr>
        <w:t> </w:t>
      </w:r>
      <w:r w:rsidRPr="0001404D">
        <w:rPr>
          <w:rFonts w:ascii="Times New Roman" w:eastAsia="Times New Roman" w:hAnsi="Times New Roman" w:cs="Times New Roman"/>
          <w:color w:val="22272F"/>
          <w:sz w:val="36"/>
        </w:rPr>
        <w:t>октября</w:t>
      </w:r>
      <w:r w:rsidRPr="0001404D">
        <w:rPr>
          <w:rFonts w:ascii="Times New Roman" w:eastAsia="Times New Roman" w:hAnsi="Times New Roman" w:cs="Times New Roman"/>
          <w:color w:val="22272F"/>
          <w:sz w:val="36"/>
          <w:szCs w:val="36"/>
        </w:rPr>
        <w:t> </w:t>
      </w:r>
      <w:r w:rsidRPr="0001404D">
        <w:rPr>
          <w:rFonts w:ascii="Times New Roman" w:eastAsia="Times New Roman" w:hAnsi="Times New Roman" w:cs="Times New Roman"/>
          <w:color w:val="22272F"/>
          <w:sz w:val="36"/>
        </w:rPr>
        <w:t>1991</w:t>
      </w:r>
      <w:r w:rsidRPr="0001404D">
        <w:rPr>
          <w:rFonts w:ascii="Times New Roman" w:eastAsia="Times New Roman" w:hAnsi="Times New Roman" w:cs="Times New Roman"/>
          <w:color w:val="22272F"/>
          <w:sz w:val="36"/>
          <w:szCs w:val="36"/>
        </w:rPr>
        <w:t> г. N </w:t>
      </w:r>
      <w:r w:rsidRPr="0001404D">
        <w:rPr>
          <w:rFonts w:ascii="Times New Roman" w:eastAsia="Times New Roman" w:hAnsi="Times New Roman" w:cs="Times New Roman"/>
          <w:color w:val="22272F"/>
          <w:sz w:val="36"/>
        </w:rPr>
        <w:t>1761</w:t>
      </w:r>
      <w:r w:rsidRPr="0001404D">
        <w:rPr>
          <w:rFonts w:ascii="Times New Roman" w:eastAsia="Times New Roman" w:hAnsi="Times New Roman" w:cs="Times New Roman"/>
          <w:color w:val="22272F"/>
          <w:sz w:val="36"/>
          <w:szCs w:val="36"/>
        </w:rPr>
        <w:t>-</w:t>
      </w:r>
      <w:r w:rsidRPr="0001404D">
        <w:rPr>
          <w:rFonts w:ascii="Times New Roman" w:eastAsia="Times New Roman" w:hAnsi="Times New Roman" w:cs="Times New Roman"/>
          <w:color w:val="22272F"/>
          <w:sz w:val="36"/>
        </w:rPr>
        <w:t>I</w:t>
      </w:r>
      <w:r w:rsidRPr="0001404D">
        <w:rPr>
          <w:rFonts w:ascii="Times New Roman" w:eastAsia="Times New Roman" w:hAnsi="Times New Roman" w:cs="Times New Roman"/>
          <w:color w:val="22272F"/>
          <w:sz w:val="36"/>
          <w:szCs w:val="36"/>
        </w:rPr>
        <w:br/>
        <w:t>"О реабилитации жертв политических репрессий"</w:t>
      </w:r>
    </w:p>
    <w:p w:rsidR="0001404D" w:rsidRPr="0001404D" w:rsidRDefault="0001404D" w:rsidP="0001404D">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01404D">
        <w:rPr>
          <w:rFonts w:ascii="Times New Roman" w:eastAsia="Times New Roman" w:hAnsi="Times New Roman" w:cs="Times New Roman"/>
          <w:color w:val="3272C0"/>
          <w:sz w:val="24"/>
          <w:szCs w:val="24"/>
        </w:rPr>
        <w:t xml:space="preserve">С изменениями и дополнениями </w:t>
      </w:r>
      <w:proofErr w:type="gramStart"/>
      <w:r w:rsidRPr="0001404D">
        <w:rPr>
          <w:rFonts w:ascii="Times New Roman" w:eastAsia="Times New Roman" w:hAnsi="Times New Roman" w:cs="Times New Roman"/>
          <w:color w:val="3272C0"/>
          <w:sz w:val="24"/>
          <w:szCs w:val="24"/>
        </w:rPr>
        <w:t>от</w:t>
      </w:r>
      <w:proofErr w:type="gramEnd"/>
      <w:r w:rsidRPr="0001404D">
        <w:rPr>
          <w:rFonts w:ascii="Times New Roman" w:eastAsia="Times New Roman" w:hAnsi="Times New Roman" w:cs="Times New Roman"/>
          <w:color w:val="3272C0"/>
          <w:sz w:val="24"/>
          <w:szCs w:val="24"/>
        </w:rPr>
        <w:t>:</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См. </w:t>
      </w:r>
      <w:hyperlink r:id="rId4" w:anchor="/document/10105389/entry/0" w:history="1">
        <w:r w:rsidRPr="0001404D">
          <w:rPr>
            <w:rFonts w:ascii="Times New Roman" w:eastAsia="Times New Roman" w:hAnsi="Times New Roman" w:cs="Times New Roman"/>
            <w:color w:val="3272C0"/>
            <w:sz w:val="23"/>
          </w:rPr>
          <w:t>Постановление</w:t>
        </w:r>
      </w:hyperlink>
      <w:r w:rsidRPr="0001404D">
        <w:rPr>
          <w:rFonts w:ascii="Times New Roman" w:eastAsia="Times New Roman" w:hAnsi="Times New Roman" w:cs="Times New Roman"/>
          <w:color w:val="464C55"/>
          <w:sz w:val="23"/>
          <w:szCs w:val="23"/>
        </w:rPr>
        <w:t> </w:t>
      </w:r>
      <w:proofErr w:type="gramStart"/>
      <w:r w:rsidRPr="0001404D">
        <w:rPr>
          <w:rFonts w:ascii="Times New Roman" w:eastAsia="Times New Roman" w:hAnsi="Times New Roman" w:cs="Times New Roman"/>
          <w:color w:val="464C55"/>
          <w:sz w:val="23"/>
          <w:szCs w:val="23"/>
        </w:rPr>
        <w:t>ВС</w:t>
      </w:r>
      <w:proofErr w:type="gramEnd"/>
      <w:r w:rsidRPr="0001404D">
        <w:rPr>
          <w:rFonts w:ascii="Times New Roman" w:eastAsia="Times New Roman" w:hAnsi="Times New Roman" w:cs="Times New Roman"/>
          <w:color w:val="464C55"/>
          <w:sz w:val="23"/>
          <w:szCs w:val="23"/>
        </w:rPr>
        <w:t xml:space="preserve"> РСФСР от 18 октября 1991 г. "О порядке введения в действие Закона РСФСР "О реабилитации жертв политических репрессий"</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5" w:anchor="/document/12136676/entry/6000001"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22 августа 2004 г. N 122-ФЗ в преамбулу настоящего Закона внесены изменения, </w:t>
      </w:r>
      <w:hyperlink r:id="rId6" w:anchor="/document/12136676/entry/155000001" w:history="1">
        <w:r w:rsidRPr="0001404D">
          <w:rPr>
            <w:rFonts w:ascii="Times New Roman" w:eastAsia="Times New Roman" w:hAnsi="Times New Roman" w:cs="Times New Roman"/>
            <w:color w:val="3272C0"/>
            <w:sz w:val="23"/>
          </w:rPr>
          <w:t>вступающие в силу</w:t>
        </w:r>
      </w:hyperlink>
      <w:r w:rsidRPr="0001404D">
        <w:rPr>
          <w:rFonts w:ascii="Times New Roman" w:eastAsia="Times New Roman" w:hAnsi="Times New Roman" w:cs="Times New Roman"/>
          <w:color w:val="464C55"/>
          <w:sz w:val="23"/>
          <w:szCs w:val="23"/>
        </w:rPr>
        <w:t> с 1 января 2005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7" w:anchor="/document/3995403/entry/1111"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пр</w:t>
        </w:r>
        <w:proofErr w:type="gramEnd"/>
        <w:r w:rsidRPr="0001404D">
          <w:rPr>
            <w:rFonts w:ascii="Times New Roman" w:eastAsia="Times New Roman" w:hAnsi="Times New Roman" w:cs="Times New Roman"/>
            <w:color w:val="3272C0"/>
            <w:sz w:val="23"/>
          </w:rPr>
          <w:t>еамбулы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За годы Советской власти миллионы людей стали жертвами произвола тоталитарного государства, подверглись репрессиям за политические и религиозные убеждения, по социальным, национальным и иным признакам.</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Осуждая многолетний террор и массовые преследования своего народа как несовместимые с идеей права и справедливости, Федеральное Собрание Российской Федерации выражает глубокое сочувствие жертвам необоснованных репрессий, их родным и близким, заявляет о неуклонном стремлении добиваться реальных гарантий обеспечения законности и прав человека.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Целью настоящего Закона является реабилитация всех жертв политических репрессий, подвергнутых таковым на территории Российской Федерации с 25 октября (7 ноября) 1917 года, восстановление их в гражданских правах, устранение иных последствий произвола и обеспечение посильной в настоящее время компенсации материального ущерба.</w:t>
      </w:r>
    </w:p>
    <w:p w:rsidR="0001404D" w:rsidRPr="0001404D" w:rsidRDefault="0001404D" w:rsidP="0001404D">
      <w:pPr>
        <w:spacing w:before="100" w:beforeAutospacing="1" w:after="100" w:afterAutospacing="1" w:line="240" w:lineRule="auto"/>
        <w:jc w:val="center"/>
        <w:rPr>
          <w:rFonts w:ascii="Times New Roman" w:eastAsia="Times New Roman" w:hAnsi="Times New Roman" w:cs="Times New Roman"/>
          <w:color w:val="22272F"/>
          <w:sz w:val="36"/>
          <w:szCs w:val="36"/>
        </w:rPr>
      </w:pPr>
      <w:r w:rsidRPr="0001404D">
        <w:rPr>
          <w:rFonts w:ascii="Times New Roman" w:eastAsia="Times New Roman" w:hAnsi="Times New Roman" w:cs="Times New Roman"/>
          <w:color w:val="22272F"/>
          <w:sz w:val="36"/>
          <w:szCs w:val="36"/>
        </w:rPr>
        <w:t>I. Общие положения</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8" w:anchor="/document/1518273/entry/1"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1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9" w:anchor="/document/3961224/entry/1"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w:t>
      </w:r>
      <w:r w:rsidRPr="0001404D">
        <w:rPr>
          <w:rFonts w:ascii="Times New Roman" w:eastAsia="Times New Roman" w:hAnsi="Times New Roman" w:cs="Times New Roman"/>
          <w:color w:val="22272F"/>
          <w:sz w:val="26"/>
          <w:szCs w:val="26"/>
        </w:rPr>
        <w:t> </w:t>
      </w:r>
      <w:proofErr w:type="gramStart"/>
      <w:r w:rsidRPr="0001404D">
        <w:rPr>
          <w:rFonts w:ascii="Times New Roman" w:eastAsia="Times New Roman" w:hAnsi="Times New Roman" w:cs="Times New Roman"/>
          <w:color w:val="22272F"/>
          <w:sz w:val="26"/>
          <w:szCs w:val="26"/>
        </w:rPr>
        <w:t xml:space="preserve">Политическими репрессиями признаются различные меры принуждения, применяемые государством по политическим мотивам, в виде лишения жизни или свободы, помещения на принудительное лечение в психиатрические лечебные учреждения, выдворения из страны и лишения гражданства, выселения групп населения из мест проживания, направления в ссылку, высылку и на </w:t>
      </w:r>
      <w:proofErr w:type="spellStart"/>
      <w:r w:rsidRPr="0001404D">
        <w:rPr>
          <w:rFonts w:ascii="Times New Roman" w:eastAsia="Times New Roman" w:hAnsi="Times New Roman" w:cs="Times New Roman"/>
          <w:color w:val="22272F"/>
          <w:sz w:val="26"/>
          <w:szCs w:val="26"/>
        </w:rPr>
        <w:t>спецпоселение</w:t>
      </w:r>
      <w:proofErr w:type="spellEnd"/>
      <w:r w:rsidRPr="0001404D">
        <w:rPr>
          <w:rFonts w:ascii="Times New Roman" w:eastAsia="Times New Roman" w:hAnsi="Times New Roman" w:cs="Times New Roman"/>
          <w:color w:val="22272F"/>
          <w:sz w:val="26"/>
          <w:szCs w:val="26"/>
        </w:rPr>
        <w:t>, привлечения к принудительному труду в условиях ограничения свободы, а также иное лишение или ограничение прав и</w:t>
      </w:r>
      <w:proofErr w:type="gramEnd"/>
      <w:r w:rsidRPr="0001404D">
        <w:rPr>
          <w:rFonts w:ascii="Times New Roman" w:eastAsia="Times New Roman" w:hAnsi="Times New Roman" w:cs="Times New Roman"/>
          <w:color w:val="22272F"/>
          <w:sz w:val="26"/>
          <w:szCs w:val="26"/>
        </w:rPr>
        <w:t xml:space="preserve"> </w:t>
      </w:r>
      <w:proofErr w:type="gramStart"/>
      <w:r w:rsidRPr="0001404D">
        <w:rPr>
          <w:rFonts w:ascii="Times New Roman" w:eastAsia="Times New Roman" w:hAnsi="Times New Roman" w:cs="Times New Roman"/>
          <w:color w:val="22272F"/>
          <w:sz w:val="26"/>
          <w:szCs w:val="26"/>
        </w:rPr>
        <w:t>свобод лиц, признававшихся социально опасными для государства или политического строя по классовым, социальным, национальным, религиозным или иным признакам, осуществлявшееся по решениям судов и других органов, наделявшихся судебными функциями, либо в административном порядке органами исполнительной власти и должностными лицами и общественными организациями или их органами, наделявшимися административными полномочиями.</w:t>
      </w:r>
      <w:proofErr w:type="gramEnd"/>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10" w:anchor="/document/185507/entry/1"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9 февраля 2003 г. N 26-ФЗ статья 1.1 настоящего Закона изложена в новой редакции, </w:t>
      </w:r>
      <w:hyperlink r:id="rId11" w:anchor="/document/185507/entry/2" w:history="1">
        <w:r w:rsidRPr="0001404D">
          <w:rPr>
            <w:rFonts w:ascii="Times New Roman" w:eastAsia="Times New Roman" w:hAnsi="Times New Roman" w:cs="Times New Roman"/>
            <w:color w:val="3272C0"/>
            <w:sz w:val="23"/>
          </w:rPr>
          <w:t>вступающей в силу</w:t>
        </w:r>
      </w:hyperlink>
      <w:r w:rsidRPr="0001404D">
        <w:rPr>
          <w:rFonts w:ascii="Times New Roman" w:eastAsia="Times New Roman" w:hAnsi="Times New Roman" w:cs="Times New Roman"/>
          <w:color w:val="464C55"/>
          <w:sz w:val="23"/>
          <w:szCs w:val="23"/>
        </w:rPr>
        <w:t> с 1 января 2003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2" w:anchor="/document/3961220/entry/101"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lastRenderedPageBreak/>
        <w:t>Статья 1.1.</w:t>
      </w:r>
      <w:r w:rsidRPr="0001404D">
        <w:rPr>
          <w:rFonts w:ascii="Times New Roman" w:eastAsia="Times New Roman" w:hAnsi="Times New Roman" w:cs="Times New Roman"/>
          <w:color w:val="22272F"/>
          <w:sz w:val="26"/>
          <w:szCs w:val="26"/>
        </w:rPr>
        <w:t> Подвергшимися политическим репрессиям и подлежащими реабилитации признаются:</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 xml:space="preserve">дети, находившиеся вместе с репрессированными по политическим мотивам родителями или лицами, их заменявшими, в местах лишения свободы, в ссылке, высылке, на </w:t>
      </w:r>
      <w:proofErr w:type="spellStart"/>
      <w:r w:rsidRPr="0001404D">
        <w:rPr>
          <w:rFonts w:ascii="Times New Roman" w:eastAsia="Times New Roman" w:hAnsi="Times New Roman" w:cs="Times New Roman"/>
          <w:color w:val="22272F"/>
          <w:sz w:val="26"/>
          <w:szCs w:val="26"/>
        </w:rPr>
        <w:t>спецпоселении</w:t>
      </w:r>
      <w:proofErr w:type="spellEnd"/>
      <w:r w:rsidRPr="0001404D">
        <w:rPr>
          <w:rFonts w:ascii="Times New Roman" w:eastAsia="Times New Roman" w:hAnsi="Times New Roman" w:cs="Times New Roman"/>
          <w:color w:val="22272F"/>
          <w:sz w:val="26"/>
          <w:szCs w:val="26"/>
        </w:rPr>
        <w:t>;</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 xml:space="preserve">О порядке рассмотрения заявлений о реабилитации указанной категории граждан </w:t>
      </w:r>
      <w:proofErr w:type="gramStart"/>
      <w:r w:rsidRPr="0001404D">
        <w:rPr>
          <w:rFonts w:ascii="Times New Roman" w:eastAsia="Times New Roman" w:hAnsi="Times New Roman" w:cs="Times New Roman"/>
          <w:color w:val="464C55"/>
          <w:sz w:val="23"/>
          <w:szCs w:val="23"/>
        </w:rPr>
        <w:t>см</w:t>
      </w:r>
      <w:proofErr w:type="gramEnd"/>
      <w:r w:rsidRPr="0001404D">
        <w:rPr>
          <w:rFonts w:ascii="Times New Roman" w:eastAsia="Times New Roman" w:hAnsi="Times New Roman" w:cs="Times New Roman"/>
          <w:color w:val="464C55"/>
          <w:sz w:val="23"/>
          <w:szCs w:val="23"/>
        </w:rPr>
        <w:t>. </w:t>
      </w:r>
      <w:hyperlink r:id="rId13" w:anchor="/document/10164598/entry/1" w:history="1">
        <w:r w:rsidRPr="0001404D">
          <w:rPr>
            <w:rFonts w:ascii="Times New Roman" w:eastAsia="Times New Roman" w:hAnsi="Times New Roman" w:cs="Times New Roman"/>
            <w:color w:val="3272C0"/>
            <w:sz w:val="23"/>
          </w:rPr>
          <w:t>Указ</w:t>
        </w:r>
      </w:hyperlink>
      <w:r w:rsidRPr="0001404D">
        <w:rPr>
          <w:rFonts w:ascii="Times New Roman" w:eastAsia="Times New Roman" w:hAnsi="Times New Roman" w:cs="Times New Roman"/>
          <w:color w:val="464C55"/>
          <w:sz w:val="23"/>
          <w:szCs w:val="23"/>
        </w:rPr>
        <w:t> Президента РФ от 23 апреля 1996 г. N 602</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дети, оставшиеся в несовершеннолетнем возрасте без попечения родителей или одного из них, необоснованно репрессированных по политическим мотивам.</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14" w:anchor="/document/1518273/entry/22"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2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5" w:anchor="/document/3961224/entry/2"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2.</w:t>
      </w:r>
      <w:r w:rsidRPr="0001404D">
        <w:rPr>
          <w:rFonts w:ascii="Times New Roman" w:eastAsia="Times New Roman" w:hAnsi="Times New Roman" w:cs="Times New Roman"/>
          <w:color w:val="22272F"/>
          <w:sz w:val="26"/>
          <w:szCs w:val="26"/>
        </w:rPr>
        <w:t> Настоящий Закон в части порядка реабилитации распространяется: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proofErr w:type="gramStart"/>
      <w:r w:rsidRPr="0001404D">
        <w:rPr>
          <w:rFonts w:ascii="Times New Roman" w:eastAsia="Times New Roman" w:hAnsi="Times New Roman" w:cs="Times New Roman"/>
          <w:color w:val="464C55"/>
          <w:sz w:val="23"/>
          <w:szCs w:val="23"/>
        </w:rPr>
        <w:t>Согласно </w:t>
      </w:r>
      <w:hyperlink r:id="rId16" w:anchor="/document/1790768/entry/302" w:history="1">
        <w:r w:rsidRPr="0001404D">
          <w:rPr>
            <w:rFonts w:ascii="Times New Roman" w:eastAsia="Times New Roman" w:hAnsi="Times New Roman" w:cs="Times New Roman"/>
            <w:color w:val="3272C0"/>
            <w:sz w:val="23"/>
          </w:rPr>
          <w:t>Определению</w:t>
        </w:r>
      </w:hyperlink>
      <w:r w:rsidRPr="0001404D">
        <w:rPr>
          <w:rFonts w:ascii="Times New Roman" w:eastAsia="Times New Roman" w:hAnsi="Times New Roman" w:cs="Times New Roman"/>
          <w:color w:val="464C55"/>
          <w:sz w:val="23"/>
          <w:szCs w:val="23"/>
        </w:rPr>
        <w:t> Конституционного Суда РФ от 19 февраля 2009 г. N 135-О-П настоящий Закон - без каких-либо исключений - распространяется на граждан РФ и иных названных в нем лиц, которые начиная с 25 октября (7 ноября) 1917 года подверглись политическим репрессиям на территории РФ в ее исторических границах (в том числе, следовательно, на граждан РФ, которые в указанный период были принудительно выселены</w:t>
      </w:r>
      <w:proofErr w:type="gramEnd"/>
      <w:r w:rsidRPr="0001404D">
        <w:rPr>
          <w:rFonts w:ascii="Times New Roman" w:eastAsia="Times New Roman" w:hAnsi="Times New Roman" w:cs="Times New Roman"/>
          <w:color w:val="464C55"/>
          <w:sz w:val="23"/>
          <w:szCs w:val="23"/>
        </w:rPr>
        <w:t xml:space="preserve"> с территории Крымской области, входившей в состав РСФСР до ноября 1954 года)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на граждан Российской Федерации, граждан государств - бывших союзных республик СССР, иностранных граждан и лиц без гражданства, подвергшихся политическим репрессиям на территории Российской Федерации с 25 октября (7 ноября) 1917 года;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01404D">
        <w:rPr>
          <w:rFonts w:ascii="Times New Roman" w:eastAsia="Times New Roman" w:hAnsi="Times New Roman" w:cs="Times New Roman"/>
          <w:color w:val="22272F"/>
          <w:sz w:val="26"/>
          <w:szCs w:val="26"/>
        </w:rPr>
        <w:t>на лиц, постоянно проживающих на территории Российской Федерации, репрессированных советскими судебными и административными органами, действовавшими за пределами СССР, либо военными трибуналами, либо центральными судами Союза ССР и внесудебными органами (Верховным Судом СССР и его коллегиями, Коллегией ОГПУ СССР, Особым совещанием при НКВД-МГБ-МВД СССР, Комиссией НКВД СССР и Прокуратуры СССР по следственным делам);</w:t>
      </w:r>
      <w:proofErr w:type="gramEnd"/>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на иностранных граждан, репрессированных по решению судов Союза ССР или внесудебных органов за пределами СССР по обвинению в деяниях против граждан СССР и интересов СССР. Вопросы реабилитации иностранных граждан, репрессированных по решению судов Союза ССР или внесудебных органов за пределами СССР на основании международных законов за деяния против интересов Объединенных Наций во второй мировой войне, решаются в соответствии с международными соглашениями Российской Федерации с заинтересованными государствами.</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17" w:anchor="/document/185507/entry/1"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9 февраля 2003 г. N 26-ФЗ статья 2.1 настоящего Закона изложена в новой редакции, </w:t>
      </w:r>
      <w:hyperlink r:id="rId18" w:anchor="/document/185507/entry/2" w:history="1">
        <w:r w:rsidRPr="0001404D">
          <w:rPr>
            <w:rFonts w:ascii="Times New Roman" w:eastAsia="Times New Roman" w:hAnsi="Times New Roman" w:cs="Times New Roman"/>
            <w:color w:val="3272C0"/>
            <w:sz w:val="23"/>
          </w:rPr>
          <w:t>вступающей в силу</w:t>
        </w:r>
      </w:hyperlink>
      <w:r w:rsidRPr="0001404D">
        <w:rPr>
          <w:rFonts w:ascii="Times New Roman" w:eastAsia="Times New Roman" w:hAnsi="Times New Roman" w:cs="Times New Roman"/>
          <w:color w:val="464C55"/>
          <w:sz w:val="23"/>
          <w:szCs w:val="23"/>
        </w:rPr>
        <w:t> с 1 января 2003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9" w:anchor="/document/3961220/entry/201"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lastRenderedPageBreak/>
        <w:t>В соответствии с </w:t>
      </w:r>
      <w:hyperlink r:id="rId20" w:anchor="/document/1305019/entry/2" w:history="1">
        <w:r w:rsidRPr="0001404D">
          <w:rPr>
            <w:rFonts w:ascii="Times New Roman" w:eastAsia="Times New Roman" w:hAnsi="Times New Roman" w:cs="Times New Roman"/>
            <w:color w:val="3272C0"/>
            <w:sz w:val="23"/>
          </w:rPr>
          <w:t>Указом</w:t>
        </w:r>
      </w:hyperlink>
      <w:r w:rsidRPr="0001404D">
        <w:rPr>
          <w:rFonts w:ascii="Times New Roman" w:eastAsia="Times New Roman" w:hAnsi="Times New Roman" w:cs="Times New Roman"/>
          <w:color w:val="464C55"/>
          <w:sz w:val="23"/>
          <w:szCs w:val="23"/>
        </w:rPr>
        <w:t> Президента РФ от 8 июня 1996 г. N 858 действие статьи 2.1 настоящего Закона распространяется на членов семей репрессированных участников событий в г. Новочеркасске 1 - 3 июня 1962 г.</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2.1.</w:t>
      </w:r>
      <w:r w:rsidRPr="0001404D">
        <w:rPr>
          <w:rFonts w:ascii="Times New Roman" w:eastAsia="Times New Roman" w:hAnsi="Times New Roman" w:cs="Times New Roman"/>
          <w:color w:val="22272F"/>
          <w:sz w:val="26"/>
          <w:szCs w:val="26"/>
        </w:rPr>
        <w:t> Пострадавшими от политических репрессий признаются дети, супруга (супруг), родители лиц, расстрелянных или умерших в местах лишения свободы и реабилитированных посмертно.</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 xml:space="preserve">Действовавшее в период применения репрессий законодательство формально не требовало вынесения решений о применении репрессий в отношении детей, не достигших 16-летнего возраста. Однако по существу эти дети репрессировались, фактически подвергаясь мерам принуждения. То обстоятельство, что к моменту необоснованного применения репрессий к родителям они не достигли возраста, позволяющего юридически привлечь их к ответственности, не имеет значения для оценки их правового положения и не может служить основанием для ограничения их прав и свобод в процессе реабилитации. </w:t>
      </w:r>
      <w:proofErr w:type="gramStart"/>
      <w:r w:rsidRPr="0001404D">
        <w:rPr>
          <w:rFonts w:ascii="Times New Roman" w:eastAsia="Times New Roman" w:hAnsi="Times New Roman" w:cs="Times New Roman"/>
          <w:color w:val="464C55"/>
          <w:sz w:val="23"/>
          <w:szCs w:val="23"/>
        </w:rPr>
        <w:t xml:space="preserve">Такие дети, насильственно или вынужденно помещенные в места заключения, ссылки, высылки, </w:t>
      </w:r>
      <w:proofErr w:type="spellStart"/>
      <w:r w:rsidRPr="0001404D">
        <w:rPr>
          <w:rFonts w:ascii="Times New Roman" w:eastAsia="Times New Roman" w:hAnsi="Times New Roman" w:cs="Times New Roman"/>
          <w:color w:val="464C55"/>
          <w:sz w:val="23"/>
          <w:szCs w:val="23"/>
        </w:rPr>
        <w:t>спецпоселения</w:t>
      </w:r>
      <w:proofErr w:type="spellEnd"/>
      <w:r w:rsidRPr="0001404D">
        <w:rPr>
          <w:rFonts w:ascii="Times New Roman" w:eastAsia="Times New Roman" w:hAnsi="Times New Roman" w:cs="Times New Roman"/>
          <w:color w:val="464C55"/>
          <w:sz w:val="23"/>
          <w:szCs w:val="23"/>
        </w:rPr>
        <w:t>, т.е. в условия явного лишения прав и свобод, в силу </w:t>
      </w:r>
      <w:hyperlink r:id="rId21" w:anchor="/document/10105390/entry/1" w:history="1">
        <w:r w:rsidRPr="0001404D">
          <w:rPr>
            <w:rFonts w:ascii="Times New Roman" w:eastAsia="Times New Roman" w:hAnsi="Times New Roman" w:cs="Times New Roman"/>
            <w:color w:val="3272C0"/>
            <w:sz w:val="23"/>
          </w:rPr>
          <w:t>статьи 1</w:t>
        </w:r>
      </w:hyperlink>
      <w:r w:rsidRPr="0001404D">
        <w:rPr>
          <w:rFonts w:ascii="Times New Roman" w:eastAsia="Times New Roman" w:hAnsi="Times New Roman" w:cs="Times New Roman"/>
          <w:color w:val="464C55"/>
          <w:sz w:val="23"/>
          <w:szCs w:val="23"/>
        </w:rPr>
        <w:t> настоящего Закона должны быть признаны репрессированными по политическим мотивам со всеми вытекающими отсюда последствиями (см. </w:t>
      </w:r>
      <w:hyperlink r:id="rId22" w:anchor="/document/10164505/entry/303" w:history="1">
        <w:r w:rsidRPr="0001404D">
          <w:rPr>
            <w:rFonts w:ascii="Times New Roman" w:eastAsia="Times New Roman" w:hAnsi="Times New Roman" w:cs="Times New Roman"/>
            <w:color w:val="3272C0"/>
            <w:sz w:val="23"/>
          </w:rPr>
          <w:t>Постановление</w:t>
        </w:r>
      </w:hyperlink>
      <w:r w:rsidRPr="0001404D">
        <w:rPr>
          <w:rFonts w:ascii="Times New Roman" w:eastAsia="Times New Roman" w:hAnsi="Times New Roman" w:cs="Times New Roman"/>
          <w:color w:val="464C55"/>
          <w:sz w:val="23"/>
          <w:szCs w:val="23"/>
        </w:rPr>
        <w:t> Конституционного Суда РФ от 23 мая 1995 г. N 6-П, </w:t>
      </w:r>
      <w:hyperlink r:id="rId23" w:anchor="/document/12120378/entry/203" w:history="1">
        <w:r w:rsidRPr="0001404D">
          <w:rPr>
            <w:rFonts w:ascii="Times New Roman" w:eastAsia="Times New Roman" w:hAnsi="Times New Roman" w:cs="Times New Roman"/>
            <w:color w:val="3272C0"/>
            <w:sz w:val="23"/>
          </w:rPr>
          <w:t>Определение</w:t>
        </w:r>
      </w:hyperlink>
      <w:r w:rsidRPr="0001404D">
        <w:rPr>
          <w:rFonts w:ascii="Times New Roman" w:eastAsia="Times New Roman" w:hAnsi="Times New Roman" w:cs="Times New Roman"/>
          <w:color w:val="464C55"/>
          <w:sz w:val="23"/>
          <w:szCs w:val="23"/>
        </w:rPr>
        <w:t> Конституционного Суда РФ от 18 апреля 2000 г</w:t>
      </w:r>
      <w:proofErr w:type="gramEnd"/>
      <w:r w:rsidRPr="0001404D">
        <w:rPr>
          <w:rFonts w:ascii="Times New Roman" w:eastAsia="Times New Roman" w:hAnsi="Times New Roman" w:cs="Times New Roman"/>
          <w:color w:val="464C55"/>
          <w:sz w:val="23"/>
          <w:szCs w:val="23"/>
        </w:rPr>
        <w:t xml:space="preserve">. </w:t>
      </w:r>
      <w:proofErr w:type="gramStart"/>
      <w:r w:rsidRPr="0001404D">
        <w:rPr>
          <w:rFonts w:ascii="Times New Roman" w:eastAsia="Times New Roman" w:hAnsi="Times New Roman" w:cs="Times New Roman"/>
          <w:color w:val="464C55"/>
          <w:sz w:val="23"/>
          <w:szCs w:val="23"/>
        </w:rPr>
        <w:t>N 103-О)</w:t>
      </w:r>
      <w:proofErr w:type="gramEnd"/>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Часть вторая </w:t>
      </w:r>
      <w:hyperlink r:id="rId24" w:anchor="/document/12136676/entry/6000002" w:history="1">
        <w:r w:rsidRPr="0001404D">
          <w:rPr>
            <w:rFonts w:ascii="Times New Roman" w:eastAsia="Times New Roman" w:hAnsi="Times New Roman" w:cs="Times New Roman"/>
            <w:color w:val="3272C0"/>
            <w:sz w:val="26"/>
          </w:rPr>
          <w:t>утратила силу</w:t>
        </w:r>
      </w:hyperlink>
      <w:r w:rsidRPr="0001404D">
        <w:rPr>
          <w:rFonts w:ascii="Times New Roman" w:eastAsia="Times New Roman" w:hAnsi="Times New Roman" w:cs="Times New Roman"/>
          <w:color w:val="22272F"/>
          <w:sz w:val="26"/>
          <w:szCs w:val="26"/>
        </w:rPr>
        <w:t> с 1 января 2005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См. текст </w:t>
      </w:r>
      <w:hyperlink r:id="rId25" w:anchor="/document/3999176/entry/20122" w:history="1">
        <w:r w:rsidRPr="0001404D">
          <w:rPr>
            <w:rFonts w:ascii="Times New Roman" w:eastAsia="Times New Roman" w:hAnsi="Times New Roman" w:cs="Times New Roman"/>
            <w:color w:val="3272C0"/>
            <w:sz w:val="23"/>
          </w:rPr>
          <w:t>части второй статьи 2.1</w:t>
        </w:r>
      </w:hyperlink>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26" w:anchor="/document/1518273/entry/3"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3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27" w:anchor="/document/3961224/entry/3"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3.</w:t>
      </w:r>
      <w:r w:rsidRPr="0001404D">
        <w:rPr>
          <w:rFonts w:ascii="Times New Roman" w:eastAsia="Times New Roman" w:hAnsi="Times New Roman" w:cs="Times New Roman"/>
          <w:color w:val="22272F"/>
          <w:sz w:val="26"/>
          <w:szCs w:val="26"/>
        </w:rPr>
        <w:t> Подлежат реабилитации лица, которые по политическим мотивам были: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а) осуждены за государственные и иные преступления;</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01404D">
        <w:rPr>
          <w:rFonts w:ascii="Times New Roman" w:eastAsia="Times New Roman" w:hAnsi="Times New Roman" w:cs="Times New Roman"/>
          <w:color w:val="22272F"/>
          <w:sz w:val="26"/>
          <w:szCs w:val="26"/>
        </w:rPr>
        <w:t>б) подвергнуты уголовным репрессиям по решениям органов ВЧК, ГПУ-ОГПУ, УНКВД-НКВД, МГБ, МВД, прокуратуры и их коллегий, комиссий, "особых совещаний", "двоек", "троек" и иных органов, осуществлявших судебные функции;</w:t>
      </w:r>
      <w:proofErr w:type="gramEnd"/>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 xml:space="preserve">в) подвергнуты в административном порядке ссылке, высылке, направлению на </w:t>
      </w:r>
      <w:proofErr w:type="spellStart"/>
      <w:r w:rsidRPr="0001404D">
        <w:rPr>
          <w:rFonts w:ascii="Times New Roman" w:eastAsia="Times New Roman" w:hAnsi="Times New Roman" w:cs="Times New Roman"/>
          <w:color w:val="22272F"/>
          <w:sz w:val="26"/>
          <w:szCs w:val="26"/>
        </w:rPr>
        <w:t>спецпоселение</w:t>
      </w:r>
      <w:proofErr w:type="spellEnd"/>
      <w:r w:rsidRPr="0001404D">
        <w:rPr>
          <w:rFonts w:ascii="Times New Roman" w:eastAsia="Times New Roman" w:hAnsi="Times New Roman" w:cs="Times New Roman"/>
          <w:color w:val="22272F"/>
          <w:sz w:val="26"/>
          <w:szCs w:val="26"/>
        </w:rPr>
        <w:t>, привлечению к принудительному труду в условиях ограничения свободы, в том числе в "рабочих колоннах НКВД", а также иным ограничениям прав и свобод;</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01404D">
        <w:rPr>
          <w:rFonts w:ascii="Times New Roman" w:eastAsia="Times New Roman" w:hAnsi="Times New Roman" w:cs="Times New Roman"/>
          <w:color w:val="22272F"/>
          <w:sz w:val="26"/>
          <w:szCs w:val="26"/>
        </w:rPr>
        <w:t>г) необоснованно помещены по решениям судов и несудебных органов в психиатрические учреждения на принудительное лечение;</w:t>
      </w:r>
      <w:proofErr w:type="gramEnd"/>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proofErr w:type="spellStart"/>
      <w:r w:rsidRPr="0001404D">
        <w:rPr>
          <w:rFonts w:ascii="Times New Roman" w:eastAsia="Times New Roman" w:hAnsi="Times New Roman" w:cs="Times New Roman"/>
          <w:color w:val="22272F"/>
          <w:sz w:val="26"/>
          <w:szCs w:val="26"/>
        </w:rPr>
        <w:t>д</w:t>
      </w:r>
      <w:proofErr w:type="spellEnd"/>
      <w:r w:rsidRPr="0001404D">
        <w:rPr>
          <w:rFonts w:ascii="Times New Roman" w:eastAsia="Times New Roman" w:hAnsi="Times New Roman" w:cs="Times New Roman"/>
          <w:color w:val="22272F"/>
          <w:sz w:val="26"/>
          <w:szCs w:val="26"/>
        </w:rPr>
        <w:t xml:space="preserve">) необоснованно привлечены к уголовной ответственности и дела на них прекращены по </w:t>
      </w:r>
      <w:proofErr w:type="spellStart"/>
      <w:r w:rsidRPr="0001404D">
        <w:rPr>
          <w:rFonts w:ascii="Times New Roman" w:eastAsia="Times New Roman" w:hAnsi="Times New Roman" w:cs="Times New Roman"/>
          <w:color w:val="22272F"/>
          <w:sz w:val="26"/>
          <w:szCs w:val="26"/>
        </w:rPr>
        <w:t>нереабилитирующим</w:t>
      </w:r>
      <w:proofErr w:type="spellEnd"/>
      <w:r w:rsidRPr="0001404D">
        <w:rPr>
          <w:rFonts w:ascii="Times New Roman" w:eastAsia="Times New Roman" w:hAnsi="Times New Roman" w:cs="Times New Roman"/>
          <w:color w:val="22272F"/>
          <w:sz w:val="26"/>
          <w:szCs w:val="26"/>
        </w:rPr>
        <w:t xml:space="preserve"> основаниям;</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е) признаны социально опасными по политическим мотивам и подвергнуты лишению свободы, ссылке, высылке по решениям судов и внесудебных органов без предъявления обвинения в совершении конкретного преступления.</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28" w:anchor="/document/1518273/entry/4"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4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29" w:anchor="/document/3961224/entry/4"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lastRenderedPageBreak/>
        <w:t>Статья 4.</w:t>
      </w:r>
      <w:r w:rsidRPr="0001404D">
        <w:rPr>
          <w:rFonts w:ascii="Times New Roman" w:eastAsia="Times New Roman" w:hAnsi="Times New Roman" w:cs="Times New Roman"/>
          <w:color w:val="22272F"/>
          <w:sz w:val="26"/>
          <w:szCs w:val="26"/>
        </w:rPr>
        <w:t> Не подлежат реабилитации лица, перечисленные в </w:t>
      </w:r>
      <w:hyperlink r:id="rId30" w:anchor="/document/10105390/entry/3" w:history="1">
        <w:r w:rsidRPr="0001404D">
          <w:rPr>
            <w:rFonts w:ascii="Times New Roman" w:eastAsia="Times New Roman" w:hAnsi="Times New Roman" w:cs="Times New Roman"/>
            <w:color w:val="3272C0"/>
            <w:sz w:val="26"/>
          </w:rPr>
          <w:t>статье 3</w:t>
        </w:r>
      </w:hyperlink>
      <w:r w:rsidRPr="0001404D">
        <w:rPr>
          <w:rFonts w:ascii="Times New Roman" w:eastAsia="Times New Roman" w:hAnsi="Times New Roman" w:cs="Times New Roman"/>
          <w:color w:val="22272F"/>
          <w:sz w:val="26"/>
          <w:szCs w:val="26"/>
        </w:rPr>
        <w:t> настоящего Закона, обоснованно осужденные судами, а также подвергнутые наказаниям по решению несудебных органов, в делах которых имеются достаточные доказательства по обвинению в совершении следующих преступлений:</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а) измена Родине в форме шпионажа, выдачи военной или государственной тайны, перехода на сторону врага; шпионаж, террористический акт, диверсия;</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б) совершение насильственных действий в отношении гражданского населения и военнопленных, а также пособничество изменникам Родины и фашистским оккупантам в совершении таких действий во время Великой Отечественной войны;</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 xml:space="preserve">в) организация </w:t>
      </w:r>
      <w:proofErr w:type="spellStart"/>
      <w:r w:rsidRPr="0001404D">
        <w:rPr>
          <w:rFonts w:ascii="Times New Roman" w:eastAsia="Times New Roman" w:hAnsi="Times New Roman" w:cs="Times New Roman"/>
          <w:color w:val="22272F"/>
          <w:sz w:val="26"/>
          <w:szCs w:val="26"/>
        </w:rPr>
        <w:t>бандформирований</w:t>
      </w:r>
      <w:proofErr w:type="spellEnd"/>
      <w:r w:rsidRPr="0001404D">
        <w:rPr>
          <w:rFonts w:ascii="Times New Roman" w:eastAsia="Times New Roman" w:hAnsi="Times New Roman" w:cs="Times New Roman"/>
          <w:color w:val="22272F"/>
          <w:sz w:val="26"/>
          <w:szCs w:val="26"/>
        </w:rPr>
        <w:t xml:space="preserve">, совершавших убийства, грабежи и другие насильственные действия, а также принимавших личное участие в совершении этих деяний в составе </w:t>
      </w:r>
      <w:proofErr w:type="spellStart"/>
      <w:r w:rsidRPr="0001404D">
        <w:rPr>
          <w:rFonts w:ascii="Times New Roman" w:eastAsia="Times New Roman" w:hAnsi="Times New Roman" w:cs="Times New Roman"/>
          <w:color w:val="22272F"/>
          <w:sz w:val="26"/>
          <w:szCs w:val="26"/>
        </w:rPr>
        <w:t>бандформирований</w:t>
      </w:r>
      <w:proofErr w:type="spellEnd"/>
      <w:r w:rsidRPr="0001404D">
        <w:rPr>
          <w:rFonts w:ascii="Times New Roman" w:eastAsia="Times New Roman" w:hAnsi="Times New Roman" w:cs="Times New Roman"/>
          <w:color w:val="22272F"/>
          <w:sz w:val="26"/>
          <w:szCs w:val="26"/>
        </w:rPr>
        <w:t>;</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г) военные преступления, преступления против мира, против человечности и против правосудия.</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01404D">
        <w:rPr>
          <w:rFonts w:ascii="Times New Roman" w:eastAsia="Times New Roman" w:hAnsi="Times New Roman" w:cs="Times New Roman"/>
          <w:color w:val="22272F"/>
          <w:sz w:val="26"/>
          <w:szCs w:val="26"/>
        </w:rPr>
        <w:t xml:space="preserve">Кроме того, не подлежат реабилитации направленные в административном порядке на </w:t>
      </w:r>
      <w:proofErr w:type="spellStart"/>
      <w:r w:rsidRPr="0001404D">
        <w:rPr>
          <w:rFonts w:ascii="Times New Roman" w:eastAsia="Times New Roman" w:hAnsi="Times New Roman" w:cs="Times New Roman"/>
          <w:color w:val="22272F"/>
          <w:sz w:val="26"/>
          <w:szCs w:val="26"/>
        </w:rPr>
        <w:t>спецпоселение</w:t>
      </w:r>
      <w:proofErr w:type="spellEnd"/>
      <w:r w:rsidRPr="0001404D">
        <w:rPr>
          <w:rFonts w:ascii="Times New Roman" w:eastAsia="Times New Roman" w:hAnsi="Times New Roman" w:cs="Times New Roman"/>
          <w:color w:val="22272F"/>
          <w:sz w:val="26"/>
          <w:szCs w:val="26"/>
        </w:rPr>
        <w:t xml:space="preserve"> лица из числа репатриированных советских граждан (военнопленных и гражданских лиц), служивших в строевых и специальных формированиях немецко-фашистских войск, полиции, если имеются доказательства их участия в разведывательных, карательных и боевых действиях против Красной Армии, партизан, армий стран антигитлеровской коалиции и мирного населения, за исключением тех, кто впоследствии принимал участие в</w:t>
      </w:r>
      <w:proofErr w:type="gramEnd"/>
      <w:r w:rsidRPr="0001404D">
        <w:rPr>
          <w:rFonts w:ascii="Times New Roman" w:eastAsia="Times New Roman" w:hAnsi="Times New Roman" w:cs="Times New Roman"/>
          <w:color w:val="22272F"/>
          <w:sz w:val="26"/>
          <w:szCs w:val="26"/>
        </w:rPr>
        <w:t xml:space="preserve"> боевых </w:t>
      </w:r>
      <w:proofErr w:type="gramStart"/>
      <w:r w:rsidRPr="0001404D">
        <w:rPr>
          <w:rFonts w:ascii="Times New Roman" w:eastAsia="Times New Roman" w:hAnsi="Times New Roman" w:cs="Times New Roman"/>
          <w:color w:val="22272F"/>
          <w:sz w:val="26"/>
          <w:szCs w:val="26"/>
        </w:rPr>
        <w:t>действиях</w:t>
      </w:r>
      <w:proofErr w:type="gramEnd"/>
      <w:r w:rsidRPr="0001404D">
        <w:rPr>
          <w:rFonts w:ascii="Times New Roman" w:eastAsia="Times New Roman" w:hAnsi="Times New Roman" w:cs="Times New Roman"/>
          <w:color w:val="22272F"/>
          <w:sz w:val="26"/>
          <w:szCs w:val="26"/>
        </w:rPr>
        <w:t xml:space="preserve"> против немецко-фашистских войск в составе Красной Армии, партизанских отрядов или в движении Сопротивления.</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31" w:anchor="/document/1518273/entry/5"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5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32" w:anchor="/document/3961224/entry/5"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5.</w:t>
      </w:r>
      <w:r w:rsidRPr="0001404D">
        <w:rPr>
          <w:rFonts w:ascii="Times New Roman" w:eastAsia="Times New Roman" w:hAnsi="Times New Roman" w:cs="Times New Roman"/>
          <w:color w:val="22272F"/>
          <w:sz w:val="26"/>
          <w:szCs w:val="26"/>
        </w:rPr>
        <w:t xml:space="preserve"> Признаются не </w:t>
      </w:r>
      <w:proofErr w:type="gramStart"/>
      <w:r w:rsidRPr="0001404D">
        <w:rPr>
          <w:rFonts w:ascii="Times New Roman" w:eastAsia="Times New Roman" w:hAnsi="Times New Roman" w:cs="Times New Roman"/>
          <w:color w:val="22272F"/>
          <w:sz w:val="26"/>
          <w:szCs w:val="26"/>
        </w:rPr>
        <w:t>содержащими</w:t>
      </w:r>
      <w:proofErr w:type="gramEnd"/>
      <w:r w:rsidRPr="0001404D">
        <w:rPr>
          <w:rFonts w:ascii="Times New Roman" w:eastAsia="Times New Roman" w:hAnsi="Times New Roman" w:cs="Times New Roman"/>
          <w:color w:val="22272F"/>
          <w:sz w:val="26"/>
          <w:szCs w:val="26"/>
        </w:rPr>
        <w:t xml:space="preserve"> общественной опасности нижеперечисленные деяния и реабилитируются независимо от фактической обоснованности обвинения лица, осужденные за: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а) антисоветскую агитацию и пропаганду;</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б) распространение заведомо ложных измышлений, порочащих советский государственный или общественный строй;</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в) нарушение законов об отделении церкви от государства и школы от церкви;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г) посягательство на личность и права граждан под видом исполнения религиозных обрядов;</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proofErr w:type="spellStart"/>
      <w:r w:rsidRPr="0001404D">
        <w:rPr>
          <w:rFonts w:ascii="Times New Roman" w:eastAsia="Times New Roman" w:hAnsi="Times New Roman" w:cs="Times New Roman"/>
          <w:color w:val="22272F"/>
          <w:sz w:val="26"/>
          <w:szCs w:val="26"/>
        </w:rPr>
        <w:t>д</w:t>
      </w:r>
      <w:proofErr w:type="spellEnd"/>
      <w:r w:rsidRPr="0001404D">
        <w:rPr>
          <w:rFonts w:ascii="Times New Roman" w:eastAsia="Times New Roman" w:hAnsi="Times New Roman" w:cs="Times New Roman"/>
          <w:color w:val="22272F"/>
          <w:sz w:val="26"/>
          <w:szCs w:val="26"/>
        </w:rPr>
        <w:t xml:space="preserve">) побег из мест лишения свободы, ссылки и </w:t>
      </w:r>
      <w:proofErr w:type="spellStart"/>
      <w:r w:rsidRPr="0001404D">
        <w:rPr>
          <w:rFonts w:ascii="Times New Roman" w:eastAsia="Times New Roman" w:hAnsi="Times New Roman" w:cs="Times New Roman"/>
          <w:color w:val="22272F"/>
          <w:sz w:val="26"/>
          <w:szCs w:val="26"/>
        </w:rPr>
        <w:t>спецпоселения</w:t>
      </w:r>
      <w:proofErr w:type="spellEnd"/>
      <w:r w:rsidRPr="0001404D">
        <w:rPr>
          <w:rFonts w:ascii="Times New Roman" w:eastAsia="Times New Roman" w:hAnsi="Times New Roman" w:cs="Times New Roman"/>
          <w:color w:val="22272F"/>
          <w:sz w:val="26"/>
          <w:szCs w:val="26"/>
        </w:rPr>
        <w:t>, мест привлечения к принудительному труду в условиях ограничения свободы лиц, которые находились в указанных местах в связи с необоснованными политическими репрессиями,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lastRenderedPageBreak/>
        <w:t>то есть по </w:t>
      </w:r>
      <w:hyperlink r:id="rId33" w:anchor="/document/10107062/entry/70" w:history="1">
        <w:r w:rsidRPr="0001404D">
          <w:rPr>
            <w:rFonts w:ascii="Times New Roman" w:eastAsia="Times New Roman" w:hAnsi="Times New Roman" w:cs="Times New Roman"/>
            <w:color w:val="3272C0"/>
            <w:sz w:val="26"/>
          </w:rPr>
          <w:t>статьям 70</w:t>
        </w:r>
      </w:hyperlink>
      <w:r w:rsidRPr="0001404D">
        <w:rPr>
          <w:rFonts w:ascii="Times New Roman" w:eastAsia="Times New Roman" w:hAnsi="Times New Roman" w:cs="Times New Roman"/>
          <w:color w:val="22272F"/>
          <w:sz w:val="26"/>
          <w:szCs w:val="26"/>
        </w:rPr>
        <w:t> (в редакции, действовавшей до Указа Президиума Верховного Совета РСФСР от 11 сентября 1990 года), </w:t>
      </w:r>
      <w:hyperlink r:id="rId34" w:anchor="/document/10107062/entry/19001" w:history="1">
        <w:r w:rsidRPr="0001404D">
          <w:rPr>
            <w:rFonts w:ascii="Times New Roman" w:eastAsia="Times New Roman" w:hAnsi="Times New Roman" w:cs="Times New Roman"/>
            <w:color w:val="3272C0"/>
            <w:sz w:val="26"/>
          </w:rPr>
          <w:t>190.1</w:t>
        </w:r>
      </w:hyperlink>
      <w:r w:rsidRPr="0001404D">
        <w:rPr>
          <w:rFonts w:ascii="Times New Roman" w:eastAsia="Times New Roman" w:hAnsi="Times New Roman" w:cs="Times New Roman"/>
          <w:color w:val="22272F"/>
          <w:sz w:val="26"/>
          <w:szCs w:val="26"/>
        </w:rPr>
        <w:t>, а также по </w:t>
      </w:r>
      <w:hyperlink r:id="rId35" w:anchor="/document/10107062/entry/142" w:history="1">
        <w:r w:rsidRPr="0001404D">
          <w:rPr>
            <w:rFonts w:ascii="Times New Roman" w:eastAsia="Times New Roman" w:hAnsi="Times New Roman" w:cs="Times New Roman"/>
            <w:color w:val="3272C0"/>
            <w:sz w:val="26"/>
          </w:rPr>
          <w:t>статьям 142</w:t>
        </w:r>
      </w:hyperlink>
      <w:r w:rsidRPr="0001404D">
        <w:rPr>
          <w:rFonts w:ascii="Times New Roman" w:eastAsia="Times New Roman" w:hAnsi="Times New Roman" w:cs="Times New Roman"/>
          <w:color w:val="22272F"/>
          <w:sz w:val="26"/>
          <w:szCs w:val="26"/>
        </w:rPr>
        <w:t> и </w:t>
      </w:r>
      <w:hyperlink r:id="rId36" w:anchor="/document/10107062/entry/227" w:history="1">
        <w:r w:rsidRPr="0001404D">
          <w:rPr>
            <w:rFonts w:ascii="Times New Roman" w:eastAsia="Times New Roman" w:hAnsi="Times New Roman" w:cs="Times New Roman"/>
            <w:color w:val="3272C0"/>
            <w:sz w:val="26"/>
          </w:rPr>
          <w:t>227</w:t>
        </w:r>
      </w:hyperlink>
      <w:r w:rsidRPr="0001404D">
        <w:rPr>
          <w:rFonts w:ascii="Times New Roman" w:eastAsia="Times New Roman" w:hAnsi="Times New Roman" w:cs="Times New Roman"/>
          <w:color w:val="22272F"/>
          <w:sz w:val="26"/>
          <w:szCs w:val="26"/>
        </w:rPr>
        <w:t> Уголовного кодекса РСФСР и аналогичным нормам ранее действовавшего законодательства.</w:t>
      </w:r>
    </w:p>
    <w:p w:rsidR="0001404D" w:rsidRPr="0001404D" w:rsidRDefault="0001404D" w:rsidP="0001404D">
      <w:pPr>
        <w:spacing w:before="100" w:beforeAutospacing="1" w:after="100" w:afterAutospacing="1" w:line="240" w:lineRule="auto"/>
        <w:jc w:val="center"/>
        <w:rPr>
          <w:rFonts w:ascii="Times New Roman" w:eastAsia="Times New Roman" w:hAnsi="Times New Roman" w:cs="Times New Roman"/>
          <w:color w:val="22272F"/>
          <w:sz w:val="36"/>
          <w:szCs w:val="36"/>
        </w:rPr>
      </w:pPr>
      <w:r w:rsidRPr="0001404D">
        <w:rPr>
          <w:rFonts w:ascii="Times New Roman" w:eastAsia="Times New Roman" w:hAnsi="Times New Roman" w:cs="Times New Roman"/>
          <w:color w:val="22272F"/>
          <w:sz w:val="36"/>
          <w:szCs w:val="36"/>
        </w:rPr>
        <w:t>II. Порядок реабилитации</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 xml:space="preserve">Об организации деятельности органов прокуратуры по исполнению и надзору за исполнением настоящего Закона </w:t>
      </w:r>
      <w:proofErr w:type="gramStart"/>
      <w:r w:rsidRPr="0001404D">
        <w:rPr>
          <w:rFonts w:ascii="Times New Roman" w:eastAsia="Times New Roman" w:hAnsi="Times New Roman" w:cs="Times New Roman"/>
          <w:color w:val="464C55"/>
          <w:sz w:val="23"/>
          <w:szCs w:val="23"/>
        </w:rPr>
        <w:t>см</w:t>
      </w:r>
      <w:proofErr w:type="gramEnd"/>
      <w:r w:rsidRPr="0001404D">
        <w:rPr>
          <w:rFonts w:ascii="Times New Roman" w:eastAsia="Times New Roman" w:hAnsi="Times New Roman" w:cs="Times New Roman"/>
          <w:color w:val="464C55"/>
          <w:sz w:val="23"/>
          <w:szCs w:val="23"/>
        </w:rPr>
        <w:t>. </w:t>
      </w:r>
      <w:hyperlink r:id="rId37" w:anchor="/document/1356759/entry/0" w:history="1">
        <w:r w:rsidRPr="0001404D">
          <w:rPr>
            <w:rFonts w:ascii="Times New Roman" w:eastAsia="Times New Roman" w:hAnsi="Times New Roman" w:cs="Times New Roman"/>
            <w:color w:val="3272C0"/>
            <w:sz w:val="23"/>
          </w:rPr>
          <w:t>приказ</w:t>
        </w:r>
      </w:hyperlink>
      <w:r w:rsidRPr="0001404D">
        <w:rPr>
          <w:rFonts w:ascii="Times New Roman" w:eastAsia="Times New Roman" w:hAnsi="Times New Roman" w:cs="Times New Roman"/>
          <w:color w:val="464C55"/>
          <w:sz w:val="23"/>
          <w:szCs w:val="23"/>
        </w:rPr>
        <w:t> Генеральной прокуратуры РФ от 5 февраля 2008 г. N 21</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38" w:anchor="/document/1518273/entry/6"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6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39" w:anchor="/document/3961224/entry/6"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6.</w:t>
      </w:r>
      <w:r w:rsidRPr="0001404D">
        <w:rPr>
          <w:rFonts w:ascii="Times New Roman" w:eastAsia="Times New Roman" w:hAnsi="Times New Roman" w:cs="Times New Roman"/>
          <w:color w:val="22272F"/>
          <w:sz w:val="26"/>
          <w:szCs w:val="26"/>
        </w:rPr>
        <w:t> </w:t>
      </w:r>
      <w:hyperlink r:id="rId40" w:anchor="/document/70119616/entry/20000" w:history="1">
        <w:r w:rsidRPr="0001404D">
          <w:rPr>
            <w:rFonts w:ascii="Times New Roman" w:eastAsia="Times New Roman" w:hAnsi="Times New Roman" w:cs="Times New Roman"/>
            <w:color w:val="3272C0"/>
            <w:sz w:val="26"/>
          </w:rPr>
          <w:t>Заявления</w:t>
        </w:r>
      </w:hyperlink>
      <w:r w:rsidRPr="0001404D">
        <w:rPr>
          <w:rFonts w:ascii="Times New Roman" w:eastAsia="Times New Roman" w:hAnsi="Times New Roman" w:cs="Times New Roman"/>
          <w:color w:val="22272F"/>
          <w:sz w:val="26"/>
          <w:szCs w:val="26"/>
        </w:rPr>
        <w:t> о реабилитации могут быть поданы самими репрессированными, а равно любыми лицами или общественными организациями. Заявления подаются по месту нахождения органа или должностного лица, принявшего решение о применении репрессий либо по месту жительства заявителя в отношении лиц, указанных в </w:t>
      </w:r>
      <w:hyperlink r:id="rId41" w:anchor="/document/10105390/entry/303" w:history="1">
        <w:r w:rsidRPr="0001404D">
          <w:rPr>
            <w:rFonts w:ascii="Times New Roman" w:eastAsia="Times New Roman" w:hAnsi="Times New Roman" w:cs="Times New Roman"/>
            <w:color w:val="3272C0"/>
            <w:sz w:val="26"/>
          </w:rPr>
          <w:t>пункте "в" статьи 3</w:t>
        </w:r>
      </w:hyperlink>
      <w:r w:rsidRPr="0001404D">
        <w:rPr>
          <w:rFonts w:ascii="Times New Roman" w:eastAsia="Times New Roman" w:hAnsi="Times New Roman" w:cs="Times New Roman"/>
          <w:color w:val="22272F"/>
          <w:sz w:val="26"/>
          <w:szCs w:val="26"/>
        </w:rPr>
        <w:t> настоящего Закона, - в органы внутренних дел, в отношении прочих репрессированных - в органы прокуратуры.</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 xml:space="preserve">О подсудности некоторых дел об установлении фактов применения репрессий </w:t>
      </w:r>
      <w:proofErr w:type="gramStart"/>
      <w:r w:rsidRPr="0001404D">
        <w:rPr>
          <w:rFonts w:ascii="Times New Roman" w:eastAsia="Times New Roman" w:hAnsi="Times New Roman" w:cs="Times New Roman"/>
          <w:color w:val="464C55"/>
          <w:sz w:val="23"/>
          <w:szCs w:val="23"/>
        </w:rPr>
        <w:t>см</w:t>
      </w:r>
      <w:proofErr w:type="gramEnd"/>
      <w:r w:rsidRPr="0001404D">
        <w:rPr>
          <w:rFonts w:ascii="Times New Roman" w:eastAsia="Times New Roman" w:hAnsi="Times New Roman" w:cs="Times New Roman"/>
          <w:color w:val="464C55"/>
          <w:sz w:val="23"/>
          <w:szCs w:val="23"/>
        </w:rPr>
        <w:t>. </w:t>
      </w:r>
      <w:hyperlink r:id="rId42" w:anchor="/document/10100530/entry/0" w:history="1">
        <w:r w:rsidRPr="0001404D">
          <w:rPr>
            <w:rFonts w:ascii="Times New Roman" w:eastAsia="Times New Roman" w:hAnsi="Times New Roman" w:cs="Times New Roman"/>
            <w:color w:val="3272C0"/>
            <w:sz w:val="23"/>
          </w:rPr>
          <w:t>постановление</w:t>
        </w:r>
      </w:hyperlink>
      <w:r w:rsidRPr="0001404D">
        <w:rPr>
          <w:rFonts w:ascii="Times New Roman" w:eastAsia="Times New Roman" w:hAnsi="Times New Roman" w:cs="Times New Roman"/>
          <w:color w:val="464C55"/>
          <w:sz w:val="23"/>
          <w:szCs w:val="23"/>
        </w:rPr>
        <w:t> Пленума Верховного Суда РФ от 21 декабря 1993 г. N 12</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Срок рассмотрения заявлений о реабилитации не может превышать трех месяцев.</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43" w:anchor="/document/1518273/entry/7"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7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44" w:anchor="/document/3961224/entry/7"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7.</w:t>
      </w:r>
      <w:r w:rsidRPr="0001404D">
        <w:rPr>
          <w:rFonts w:ascii="Times New Roman" w:eastAsia="Times New Roman" w:hAnsi="Times New Roman" w:cs="Times New Roman"/>
          <w:color w:val="22272F"/>
          <w:sz w:val="26"/>
          <w:szCs w:val="26"/>
        </w:rPr>
        <w:t xml:space="preserve"> Органы внутренних дел по заявлениям заинтересованных лиц или общественных организаций устанавливают факт применения ссылки, высылки, направления на </w:t>
      </w:r>
      <w:proofErr w:type="spellStart"/>
      <w:r w:rsidRPr="0001404D">
        <w:rPr>
          <w:rFonts w:ascii="Times New Roman" w:eastAsia="Times New Roman" w:hAnsi="Times New Roman" w:cs="Times New Roman"/>
          <w:color w:val="22272F"/>
          <w:sz w:val="26"/>
          <w:szCs w:val="26"/>
        </w:rPr>
        <w:t>спецпоселение</w:t>
      </w:r>
      <w:proofErr w:type="spellEnd"/>
      <w:r w:rsidRPr="0001404D">
        <w:rPr>
          <w:rFonts w:ascii="Times New Roman" w:eastAsia="Times New Roman" w:hAnsi="Times New Roman" w:cs="Times New Roman"/>
          <w:color w:val="22272F"/>
          <w:sz w:val="26"/>
          <w:szCs w:val="26"/>
        </w:rPr>
        <w:t>, привлечения к принудительному труду в условиях ограничения свободы и иных ограничений прав и свобод, установленных в административном порядке, и составляют </w:t>
      </w:r>
      <w:hyperlink r:id="rId45" w:anchor="/document/70119616/entry/30000" w:history="1">
        <w:r w:rsidRPr="0001404D">
          <w:rPr>
            <w:rFonts w:ascii="Times New Roman" w:eastAsia="Times New Roman" w:hAnsi="Times New Roman" w:cs="Times New Roman"/>
            <w:color w:val="3272C0"/>
            <w:sz w:val="26"/>
          </w:rPr>
          <w:t>заключение</w:t>
        </w:r>
      </w:hyperlink>
      <w:r w:rsidRPr="0001404D">
        <w:rPr>
          <w:rFonts w:ascii="Times New Roman" w:eastAsia="Times New Roman" w:hAnsi="Times New Roman" w:cs="Times New Roman"/>
          <w:color w:val="22272F"/>
          <w:sz w:val="26"/>
          <w:szCs w:val="26"/>
        </w:rPr>
        <w:t> и выдают </w:t>
      </w:r>
      <w:hyperlink r:id="rId46" w:anchor="/document/70119616/entry/150" w:history="1">
        <w:r w:rsidRPr="0001404D">
          <w:rPr>
            <w:rFonts w:ascii="Times New Roman" w:eastAsia="Times New Roman" w:hAnsi="Times New Roman" w:cs="Times New Roman"/>
            <w:color w:val="3272C0"/>
            <w:sz w:val="26"/>
          </w:rPr>
          <w:t>справку</w:t>
        </w:r>
      </w:hyperlink>
      <w:r w:rsidRPr="0001404D">
        <w:rPr>
          <w:rFonts w:ascii="Times New Roman" w:eastAsia="Times New Roman" w:hAnsi="Times New Roman" w:cs="Times New Roman"/>
          <w:color w:val="22272F"/>
          <w:sz w:val="26"/>
          <w:szCs w:val="26"/>
        </w:rPr>
        <w:t xml:space="preserve"> о реабилитации или </w:t>
      </w:r>
      <w:proofErr w:type="gramStart"/>
      <w:r w:rsidRPr="0001404D">
        <w:rPr>
          <w:rFonts w:ascii="Times New Roman" w:eastAsia="Times New Roman" w:hAnsi="Times New Roman" w:cs="Times New Roman"/>
          <w:color w:val="22272F"/>
          <w:sz w:val="26"/>
          <w:szCs w:val="26"/>
        </w:rPr>
        <w:t>сообщают</w:t>
      </w:r>
      <w:proofErr w:type="gramEnd"/>
      <w:r w:rsidRPr="0001404D">
        <w:rPr>
          <w:rFonts w:ascii="Times New Roman" w:eastAsia="Times New Roman" w:hAnsi="Times New Roman" w:cs="Times New Roman"/>
          <w:color w:val="22272F"/>
          <w:sz w:val="26"/>
          <w:szCs w:val="26"/>
        </w:rPr>
        <w:t xml:space="preserve"> об отказе в выдаче такой справки.</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См. </w:t>
      </w:r>
      <w:hyperlink r:id="rId47" w:anchor="/document/70119616/entry/1000" w:history="1">
        <w:r w:rsidRPr="0001404D">
          <w:rPr>
            <w:rFonts w:ascii="Times New Roman" w:eastAsia="Times New Roman" w:hAnsi="Times New Roman" w:cs="Times New Roman"/>
            <w:color w:val="3272C0"/>
            <w:sz w:val="23"/>
          </w:rPr>
          <w:t>Административный регламент</w:t>
        </w:r>
      </w:hyperlink>
      <w:r w:rsidRPr="0001404D">
        <w:rPr>
          <w:rFonts w:ascii="Times New Roman" w:eastAsia="Times New Roman" w:hAnsi="Times New Roman" w:cs="Times New Roman"/>
          <w:color w:val="464C55"/>
          <w:sz w:val="23"/>
          <w:szCs w:val="23"/>
        </w:rPr>
        <w:t> МВД России по предоставлению государственной услуги по выдаче справок о реабилитации жертв политических репрессий, утвержденный </w:t>
      </w:r>
      <w:hyperlink r:id="rId48" w:anchor="/document/70119616/entry/0" w:history="1">
        <w:r w:rsidRPr="0001404D">
          <w:rPr>
            <w:rFonts w:ascii="Times New Roman" w:eastAsia="Times New Roman" w:hAnsi="Times New Roman" w:cs="Times New Roman"/>
            <w:color w:val="3272C0"/>
            <w:sz w:val="23"/>
          </w:rPr>
          <w:t>приказом</w:t>
        </w:r>
      </w:hyperlink>
      <w:r w:rsidRPr="0001404D">
        <w:rPr>
          <w:rFonts w:ascii="Times New Roman" w:eastAsia="Times New Roman" w:hAnsi="Times New Roman" w:cs="Times New Roman"/>
          <w:color w:val="464C55"/>
          <w:sz w:val="23"/>
          <w:szCs w:val="23"/>
        </w:rPr>
        <w:t> МВД России от 23 ноября 2011 г. N 1165</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Часть вторая </w:t>
      </w:r>
      <w:hyperlink r:id="rId49" w:anchor="/document/12136676/entry/6000003" w:history="1">
        <w:r w:rsidRPr="0001404D">
          <w:rPr>
            <w:rFonts w:ascii="Times New Roman" w:eastAsia="Times New Roman" w:hAnsi="Times New Roman" w:cs="Times New Roman"/>
            <w:color w:val="3272C0"/>
            <w:sz w:val="26"/>
          </w:rPr>
          <w:t>утратила силу</w:t>
        </w:r>
      </w:hyperlink>
      <w:r w:rsidRPr="0001404D">
        <w:rPr>
          <w:rFonts w:ascii="Times New Roman" w:eastAsia="Times New Roman" w:hAnsi="Times New Roman" w:cs="Times New Roman"/>
          <w:color w:val="22272F"/>
          <w:sz w:val="26"/>
          <w:szCs w:val="26"/>
        </w:rPr>
        <w:t> с 1 января 2006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См. текст </w:t>
      </w:r>
      <w:hyperlink r:id="rId50" w:anchor="/document/3995403/entry/702" w:history="1">
        <w:r w:rsidRPr="0001404D">
          <w:rPr>
            <w:rFonts w:ascii="Times New Roman" w:eastAsia="Times New Roman" w:hAnsi="Times New Roman" w:cs="Times New Roman"/>
            <w:color w:val="3272C0"/>
            <w:sz w:val="23"/>
          </w:rPr>
          <w:t>части второй статьи 7</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Решение органов внутренних дел об отказе в выдаче справки о реабилитации может быть обжаловано в суд в </w:t>
      </w:r>
      <w:hyperlink r:id="rId51" w:anchor="/document/70885220/entry/4022" w:history="1">
        <w:r w:rsidRPr="0001404D">
          <w:rPr>
            <w:rFonts w:ascii="Times New Roman" w:eastAsia="Times New Roman" w:hAnsi="Times New Roman" w:cs="Times New Roman"/>
            <w:color w:val="3272C0"/>
            <w:sz w:val="26"/>
          </w:rPr>
          <w:t>порядке</w:t>
        </w:r>
      </w:hyperlink>
      <w:r w:rsidRPr="0001404D">
        <w:rPr>
          <w:rFonts w:ascii="Times New Roman" w:eastAsia="Times New Roman" w:hAnsi="Times New Roman" w:cs="Times New Roman"/>
          <w:color w:val="22272F"/>
          <w:sz w:val="26"/>
          <w:szCs w:val="26"/>
        </w:rPr>
        <w:t>, предусмотренном для обжалования неправомерных действий органов государственного управления и должностных лиц, ущемляющих права граждан.</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52" w:anchor="/multilink/10105390/paragraph/1073756501/number/0"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8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53" w:anchor="/document/3961224/entry/8"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lastRenderedPageBreak/>
        <w:t>Статья 8.</w:t>
      </w:r>
      <w:r w:rsidRPr="0001404D">
        <w:rPr>
          <w:rFonts w:ascii="Times New Roman" w:eastAsia="Times New Roman" w:hAnsi="Times New Roman" w:cs="Times New Roman"/>
          <w:color w:val="22272F"/>
          <w:sz w:val="26"/>
          <w:szCs w:val="26"/>
        </w:rPr>
        <w:t> </w:t>
      </w:r>
      <w:proofErr w:type="gramStart"/>
      <w:r w:rsidRPr="0001404D">
        <w:rPr>
          <w:rFonts w:ascii="Times New Roman" w:eastAsia="Times New Roman" w:hAnsi="Times New Roman" w:cs="Times New Roman"/>
          <w:color w:val="22272F"/>
          <w:sz w:val="26"/>
          <w:szCs w:val="26"/>
        </w:rPr>
        <w:t>Органы прокуратуры с привлечением по их поручению органов государственной безопасности и внутренних дел устанавливают и проверяют все дела с неотмененными до введения в действие настоящего Закона решениями судов и несудебных органов на лиц, подлежащих реабилитации в соответствии с </w:t>
      </w:r>
      <w:proofErr w:type="spellStart"/>
      <w:r w:rsidRPr="0001404D">
        <w:rPr>
          <w:rFonts w:ascii="Times New Roman" w:eastAsia="Times New Roman" w:hAnsi="Times New Roman" w:cs="Times New Roman"/>
          <w:color w:val="22272F"/>
          <w:sz w:val="26"/>
          <w:szCs w:val="26"/>
        </w:rPr>
        <w:fldChar w:fldCharType="begin"/>
      </w:r>
      <w:r w:rsidRPr="0001404D">
        <w:rPr>
          <w:rFonts w:ascii="Times New Roman" w:eastAsia="Times New Roman" w:hAnsi="Times New Roman" w:cs="Times New Roman"/>
          <w:color w:val="22272F"/>
          <w:sz w:val="26"/>
          <w:szCs w:val="26"/>
        </w:rPr>
        <w:instrText xml:space="preserve"> HYPERLINK "https://internet.garant.ru/" \l "/document/10105390/entry/3" </w:instrText>
      </w:r>
      <w:r w:rsidRPr="0001404D">
        <w:rPr>
          <w:rFonts w:ascii="Times New Roman" w:eastAsia="Times New Roman" w:hAnsi="Times New Roman" w:cs="Times New Roman"/>
          <w:color w:val="22272F"/>
          <w:sz w:val="26"/>
          <w:szCs w:val="26"/>
        </w:rPr>
        <w:fldChar w:fldCharType="separate"/>
      </w:r>
      <w:r w:rsidRPr="0001404D">
        <w:rPr>
          <w:rFonts w:ascii="Times New Roman" w:eastAsia="Times New Roman" w:hAnsi="Times New Roman" w:cs="Times New Roman"/>
          <w:color w:val="3272C0"/>
          <w:sz w:val="26"/>
        </w:rPr>
        <w:t>пп</w:t>
      </w:r>
      <w:proofErr w:type="spellEnd"/>
      <w:r w:rsidRPr="0001404D">
        <w:rPr>
          <w:rFonts w:ascii="Times New Roman" w:eastAsia="Times New Roman" w:hAnsi="Times New Roman" w:cs="Times New Roman"/>
          <w:color w:val="3272C0"/>
          <w:sz w:val="26"/>
        </w:rPr>
        <w:t>. "а"</w:t>
      </w:r>
      <w:r w:rsidRPr="0001404D">
        <w:rPr>
          <w:rFonts w:ascii="Times New Roman" w:eastAsia="Times New Roman" w:hAnsi="Times New Roman" w:cs="Times New Roman"/>
          <w:color w:val="22272F"/>
          <w:sz w:val="26"/>
          <w:szCs w:val="26"/>
        </w:rPr>
        <w:fldChar w:fldCharType="end"/>
      </w:r>
      <w:r w:rsidRPr="0001404D">
        <w:rPr>
          <w:rFonts w:ascii="Times New Roman" w:eastAsia="Times New Roman" w:hAnsi="Times New Roman" w:cs="Times New Roman"/>
          <w:color w:val="22272F"/>
          <w:sz w:val="26"/>
          <w:szCs w:val="26"/>
        </w:rPr>
        <w:t>, </w:t>
      </w:r>
      <w:hyperlink r:id="rId54" w:anchor="/document/10105390/entry/32" w:history="1">
        <w:r w:rsidRPr="0001404D">
          <w:rPr>
            <w:rFonts w:ascii="Times New Roman" w:eastAsia="Times New Roman" w:hAnsi="Times New Roman" w:cs="Times New Roman"/>
            <w:color w:val="3272C0"/>
            <w:sz w:val="26"/>
          </w:rPr>
          <w:t>"б"</w:t>
        </w:r>
      </w:hyperlink>
      <w:r w:rsidRPr="0001404D">
        <w:rPr>
          <w:rFonts w:ascii="Times New Roman" w:eastAsia="Times New Roman" w:hAnsi="Times New Roman" w:cs="Times New Roman"/>
          <w:color w:val="22272F"/>
          <w:sz w:val="26"/>
          <w:szCs w:val="26"/>
        </w:rPr>
        <w:t>, </w:t>
      </w:r>
      <w:hyperlink r:id="rId55" w:anchor="/document/10105390/entry/34" w:history="1">
        <w:r w:rsidRPr="0001404D">
          <w:rPr>
            <w:rFonts w:ascii="Times New Roman" w:eastAsia="Times New Roman" w:hAnsi="Times New Roman" w:cs="Times New Roman"/>
            <w:color w:val="3272C0"/>
            <w:sz w:val="26"/>
          </w:rPr>
          <w:t>"г"</w:t>
        </w:r>
      </w:hyperlink>
      <w:r w:rsidRPr="0001404D">
        <w:rPr>
          <w:rFonts w:ascii="Times New Roman" w:eastAsia="Times New Roman" w:hAnsi="Times New Roman" w:cs="Times New Roman"/>
          <w:color w:val="22272F"/>
          <w:sz w:val="26"/>
          <w:szCs w:val="26"/>
        </w:rPr>
        <w:t>, </w:t>
      </w:r>
      <w:hyperlink r:id="rId56" w:anchor="/document/10105390/entry/35" w:history="1">
        <w:r w:rsidRPr="0001404D">
          <w:rPr>
            <w:rFonts w:ascii="Times New Roman" w:eastAsia="Times New Roman" w:hAnsi="Times New Roman" w:cs="Times New Roman"/>
            <w:color w:val="3272C0"/>
            <w:sz w:val="26"/>
          </w:rPr>
          <w:t>"</w:t>
        </w:r>
        <w:proofErr w:type="spellStart"/>
        <w:r w:rsidRPr="0001404D">
          <w:rPr>
            <w:rFonts w:ascii="Times New Roman" w:eastAsia="Times New Roman" w:hAnsi="Times New Roman" w:cs="Times New Roman"/>
            <w:color w:val="3272C0"/>
            <w:sz w:val="26"/>
          </w:rPr>
          <w:t>д</w:t>
        </w:r>
        <w:proofErr w:type="spellEnd"/>
        <w:r w:rsidRPr="0001404D">
          <w:rPr>
            <w:rFonts w:ascii="Times New Roman" w:eastAsia="Times New Roman" w:hAnsi="Times New Roman" w:cs="Times New Roman"/>
            <w:color w:val="3272C0"/>
            <w:sz w:val="26"/>
          </w:rPr>
          <w:t>"</w:t>
        </w:r>
      </w:hyperlink>
      <w:r w:rsidRPr="0001404D">
        <w:rPr>
          <w:rFonts w:ascii="Times New Roman" w:eastAsia="Times New Roman" w:hAnsi="Times New Roman" w:cs="Times New Roman"/>
          <w:color w:val="22272F"/>
          <w:sz w:val="26"/>
          <w:szCs w:val="26"/>
        </w:rPr>
        <w:t>, </w:t>
      </w:r>
      <w:hyperlink r:id="rId57" w:anchor="/document/10105390/entry/36" w:history="1">
        <w:r w:rsidRPr="0001404D">
          <w:rPr>
            <w:rFonts w:ascii="Times New Roman" w:eastAsia="Times New Roman" w:hAnsi="Times New Roman" w:cs="Times New Roman"/>
            <w:color w:val="3272C0"/>
            <w:sz w:val="26"/>
          </w:rPr>
          <w:t>"е" статьи 3</w:t>
        </w:r>
      </w:hyperlink>
      <w:r w:rsidRPr="0001404D">
        <w:rPr>
          <w:rFonts w:ascii="Times New Roman" w:eastAsia="Times New Roman" w:hAnsi="Times New Roman" w:cs="Times New Roman"/>
          <w:color w:val="22272F"/>
          <w:sz w:val="26"/>
          <w:szCs w:val="26"/>
        </w:rPr>
        <w:t> и </w:t>
      </w:r>
      <w:hyperlink r:id="rId58" w:anchor="/document/10105390/entry/5" w:history="1">
        <w:r w:rsidRPr="0001404D">
          <w:rPr>
            <w:rFonts w:ascii="Times New Roman" w:eastAsia="Times New Roman" w:hAnsi="Times New Roman" w:cs="Times New Roman"/>
            <w:color w:val="3272C0"/>
            <w:sz w:val="26"/>
          </w:rPr>
          <w:t>статьей 5</w:t>
        </w:r>
      </w:hyperlink>
      <w:r w:rsidRPr="0001404D">
        <w:rPr>
          <w:rFonts w:ascii="Times New Roman" w:eastAsia="Times New Roman" w:hAnsi="Times New Roman" w:cs="Times New Roman"/>
          <w:color w:val="22272F"/>
          <w:sz w:val="26"/>
          <w:szCs w:val="26"/>
        </w:rPr>
        <w:t> настоящего Закона.</w:t>
      </w:r>
      <w:proofErr w:type="gramEnd"/>
      <w:r w:rsidRPr="0001404D">
        <w:rPr>
          <w:rFonts w:ascii="Times New Roman" w:eastAsia="Times New Roman" w:hAnsi="Times New Roman" w:cs="Times New Roman"/>
          <w:color w:val="22272F"/>
          <w:sz w:val="26"/>
          <w:szCs w:val="26"/>
        </w:rPr>
        <w:t xml:space="preserve"> Порядок указанной работы и распределение обязанностей определяются Генеральным прокурором Российской Федерации.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По материалам проверки органы прокуратуры составляют заключения и выдают справки о реабилитации заявителям, а при отсутствии таковых периодически представляют сведения о реабилитированных для публикации в местной печати.</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См. </w:t>
      </w:r>
      <w:hyperlink r:id="rId59" w:anchor="/document/1581095/entry/1000" w:history="1">
        <w:r w:rsidRPr="0001404D">
          <w:rPr>
            <w:rFonts w:ascii="Times New Roman" w:eastAsia="Times New Roman" w:hAnsi="Times New Roman" w:cs="Times New Roman"/>
            <w:color w:val="3272C0"/>
            <w:sz w:val="23"/>
          </w:rPr>
          <w:t>Положение</w:t>
        </w:r>
      </w:hyperlink>
      <w:r w:rsidRPr="0001404D">
        <w:rPr>
          <w:rFonts w:ascii="Times New Roman" w:eastAsia="Times New Roman" w:hAnsi="Times New Roman" w:cs="Times New Roman"/>
          <w:color w:val="464C55"/>
          <w:sz w:val="23"/>
          <w:szCs w:val="23"/>
        </w:rPr>
        <w:t> о комиссиях по восстановлению прав реабилитированных жертв политических репрессий, утвержденное </w:t>
      </w:r>
      <w:hyperlink r:id="rId60" w:anchor="/document/1581095/entry/0" w:history="1">
        <w:r w:rsidRPr="0001404D">
          <w:rPr>
            <w:rFonts w:ascii="Times New Roman" w:eastAsia="Times New Roman" w:hAnsi="Times New Roman" w:cs="Times New Roman"/>
            <w:color w:val="3272C0"/>
            <w:sz w:val="23"/>
          </w:rPr>
          <w:t>постановлением</w:t>
        </w:r>
      </w:hyperlink>
      <w:r w:rsidRPr="0001404D">
        <w:rPr>
          <w:rFonts w:ascii="Times New Roman" w:eastAsia="Times New Roman" w:hAnsi="Times New Roman" w:cs="Times New Roman"/>
          <w:color w:val="464C55"/>
          <w:sz w:val="23"/>
          <w:szCs w:val="23"/>
        </w:rPr>
        <w:t xml:space="preserve"> Президиума </w:t>
      </w:r>
      <w:proofErr w:type="gramStart"/>
      <w:r w:rsidRPr="0001404D">
        <w:rPr>
          <w:rFonts w:ascii="Times New Roman" w:eastAsia="Times New Roman" w:hAnsi="Times New Roman" w:cs="Times New Roman"/>
          <w:color w:val="464C55"/>
          <w:sz w:val="23"/>
          <w:szCs w:val="23"/>
        </w:rPr>
        <w:t>ВС</w:t>
      </w:r>
      <w:proofErr w:type="gramEnd"/>
      <w:r w:rsidRPr="0001404D">
        <w:rPr>
          <w:rFonts w:ascii="Times New Roman" w:eastAsia="Times New Roman" w:hAnsi="Times New Roman" w:cs="Times New Roman"/>
          <w:color w:val="464C55"/>
          <w:sz w:val="23"/>
          <w:szCs w:val="23"/>
        </w:rPr>
        <w:t xml:space="preserve"> РФ от 30 марта 1992 г. N 2610-I</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01404D">
        <w:rPr>
          <w:rFonts w:ascii="Times New Roman" w:eastAsia="Times New Roman" w:hAnsi="Times New Roman" w:cs="Times New Roman"/>
          <w:color w:val="22272F"/>
          <w:sz w:val="26"/>
          <w:szCs w:val="26"/>
        </w:rPr>
        <w:t>При отсутствии оснований для реабилитации органы прокуратуры по указанным в </w:t>
      </w:r>
      <w:hyperlink r:id="rId61" w:anchor="/document/10105390/entry/35" w:history="1">
        <w:r w:rsidRPr="0001404D">
          <w:rPr>
            <w:rFonts w:ascii="Times New Roman" w:eastAsia="Times New Roman" w:hAnsi="Times New Roman" w:cs="Times New Roman"/>
            <w:color w:val="3272C0"/>
            <w:sz w:val="26"/>
          </w:rPr>
          <w:t>пункте "</w:t>
        </w:r>
        <w:proofErr w:type="spellStart"/>
        <w:r w:rsidRPr="0001404D">
          <w:rPr>
            <w:rFonts w:ascii="Times New Roman" w:eastAsia="Times New Roman" w:hAnsi="Times New Roman" w:cs="Times New Roman"/>
            <w:color w:val="3272C0"/>
            <w:sz w:val="26"/>
          </w:rPr>
          <w:t>д</w:t>
        </w:r>
        <w:proofErr w:type="spellEnd"/>
        <w:r w:rsidRPr="0001404D">
          <w:rPr>
            <w:rFonts w:ascii="Times New Roman" w:eastAsia="Times New Roman" w:hAnsi="Times New Roman" w:cs="Times New Roman"/>
            <w:color w:val="3272C0"/>
            <w:sz w:val="26"/>
          </w:rPr>
          <w:t>" статьи 3</w:t>
        </w:r>
      </w:hyperlink>
      <w:r w:rsidRPr="0001404D">
        <w:rPr>
          <w:rFonts w:ascii="Times New Roman" w:eastAsia="Times New Roman" w:hAnsi="Times New Roman" w:cs="Times New Roman"/>
          <w:color w:val="22272F"/>
          <w:sz w:val="26"/>
          <w:szCs w:val="26"/>
        </w:rPr>
        <w:t> настоящего Закона делам составляют заключение об отказе в реабилитации, а по указанным в </w:t>
      </w:r>
      <w:hyperlink r:id="rId62" w:anchor="/document/10105390/entry/3" w:history="1">
        <w:r w:rsidRPr="0001404D">
          <w:rPr>
            <w:rFonts w:ascii="Times New Roman" w:eastAsia="Times New Roman" w:hAnsi="Times New Roman" w:cs="Times New Roman"/>
            <w:color w:val="3272C0"/>
            <w:sz w:val="26"/>
          </w:rPr>
          <w:t>пунктах "а"</w:t>
        </w:r>
      </w:hyperlink>
      <w:r w:rsidRPr="0001404D">
        <w:rPr>
          <w:rFonts w:ascii="Times New Roman" w:eastAsia="Times New Roman" w:hAnsi="Times New Roman" w:cs="Times New Roman"/>
          <w:color w:val="22272F"/>
          <w:sz w:val="26"/>
          <w:szCs w:val="26"/>
        </w:rPr>
        <w:t>, </w:t>
      </w:r>
      <w:hyperlink r:id="rId63" w:anchor="/document/10105390/entry/32" w:history="1">
        <w:r w:rsidRPr="0001404D">
          <w:rPr>
            <w:rFonts w:ascii="Times New Roman" w:eastAsia="Times New Roman" w:hAnsi="Times New Roman" w:cs="Times New Roman"/>
            <w:color w:val="3272C0"/>
            <w:sz w:val="26"/>
          </w:rPr>
          <w:t>"б"</w:t>
        </w:r>
      </w:hyperlink>
      <w:r w:rsidRPr="0001404D">
        <w:rPr>
          <w:rFonts w:ascii="Times New Roman" w:eastAsia="Times New Roman" w:hAnsi="Times New Roman" w:cs="Times New Roman"/>
          <w:color w:val="22272F"/>
          <w:sz w:val="26"/>
          <w:szCs w:val="26"/>
        </w:rPr>
        <w:t>, </w:t>
      </w:r>
      <w:hyperlink r:id="rId64" w:anchor="/document/10105390/entry/34" w:history="1">
        <w:r w:rsidRPr="0001404D">
          <w:rPr>
            <w:rFonts w:ascii="Times New Roman" w:eastAsia="Times New Roman" w:hAnsi="Times New Roman" w:cs="Times New Roman"/>
            <w:color w:val="3272C0"/>
            <w:sz w:val="26"/>
          </w:rPr>
          <w:t>"г"</w:t>
        </w:r>
      </w:hyperlink>
      <w:r w:rsidRPr="0001404D">
        <w:rPr>
          <w:rFonts w:ascii="Times New Roman" w:eastAsia="Times New Roman" w:hAnsi="Times New Roman" w:cs="Times New Roman"/>
          <w:color w:val="22272F"/>
          <w:sz w:val="26"/>
          <w:szCs w:val="26"/>
        </w:rPr>
        <w:t> и </w:t>
      </w:r>
      <w:hyperlink r:id="rId65" w:anchor="/document/10105390/entry/36" w:history="1">
        <w:r w:rsidRPr="0001404D">
          <w:rPr>
            <w:rFonts w:ascii="Times New Roman" w:eastAsia="Times New Roman" w:hAnsi="Times New Roman" w:cs="Times New Roman"/>
            <w:color w:val="3272C0"/>
            <w:sz w:val="26"/>
          </w:rPr>
          <w:t>"е" статьи 3</w:t>
        </w:r>
      </w:hyperlink>
      <w:r w:rsidRPr="0001404D">
        <w:rPr>
          <w:rFonts w:ascii="Times New Roman" w:eastAsia="Times New Roman" w:hAnsi="Times New Roman" w:cs="Times New Roman"/>
          <w:color w:val="22272F"/>
          <w:sz w:val="26"/>
          <w:szCs w:val="26"/>
        </w:rPr>
        <w:t> настоящего Закона делам в случае поступления заявлений заинтересованных лиц или общественных организаций направляют эти дела с заключениями в суд в соответствии со </w:t>
      </w:r>
      <w:hyperlink r:id="rId66" w:anchor="/document/10105390/entry/9" w:history="1">
        <w:r w:rsidRPr="0001404D">
          <w:rPr>
            <w:rFonts w:ascii="Times New Roman" w:eastAsia="Times New Roman" w:hAnsi="Times New Roman" w:cs="Times New Roman"/>
            <w:color w:val="3272C0"/>
            <w:sz w:val="26"/>
          </w:rPr>
          <w:t>статьей 9</w:t>
        </w:r>
      </w:hyperlink>
      <w:r w:rsidRPr="0001404D">
        <w:rPr>
          <w:rFonts w:ascii="Times New Roman" w:eastAsia="Times New Roman" w:hAnsi="Times New Roman" w:cs="Times New Roman"/>
          <w:color w:val="22272F"/>
          <w:sz w:val="26"/>
          <w:szCs w:val="26"/>
        </w:rPr>
        <w:t> настоящего</w:t>
      </w:r>
      <w:proofErr w:type="gramEnd"/>
      <w:r w:rsidRPr="0001404D">
        <w:rPr>
          <w:rFonts w:ascii="Times New Roman" w:eastAsia="Times New Roman" w:hAnsi="Times New Roman" w:cs="Times New Roman"/>
          <w:color w:val="22272F"/>
          <w:sz w:val="26"/>
          <w:szCs w:val="26"/>
        </w:rPr>
        <w:t xml:space="preserve"> Закона.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В отношении лиц, обвинявшихся в контрреволюционных, особо опасных государственных преступлениях по совокупности с другими видами преступлений, либо когда в действиях лиц усматриваются признаки не контрреволюционных, особо опасных государственных, а других видов преступлений, пересмотр дел и материалов производится в общем порядке, установленном </w:t>
      </w:r>
      <w:hyperlink r:id="rId67" w:anchor="/document/12125178/entry/2500" w:history="1">
        <w:r w:rsidRPr="0001404D">
          <w:rPr>
            <w:rFonts w:ascii="Times New Roman" w:eastAsia="Times New Roman" w:hAnsi="Times New Roman" w:cs="Times New Roman"/>
            <w:color w:val="3272C0"/>
            <w:sz w:val="26"/>
          </w:rPr>
          <w:t>уголовно-процессуальным законодательством</w:t>
        </w:r>
      </w:hyperlink>
      <w:r w:rsidRPr="0001404D">
        <w:rPr>
          <w:rFonts w:ascii="Times New Roman" w:eastAsia="Times New Roman" w:hAnsi="Times New Roman" w:cs="Times New Roman"/>
          <w:color w:val="22272F"/>
          <w:sz w:val="26"/>
          <w:szCs w:val="26"/>
        </w:rPr>
        <w:t> Российской Федерации.</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68" w:anchor="/document/185507/entry/103"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9 февраля 2003 г. N 26-ФЗ в статью 8.1 настоящего Закона внесены изменения, </w:t>
      </w:r>
      <w:hyperlink r:id="rId69" w:anchor="/document/185507/entry/2" w:history="1">
        <w:r w:rsidRPr="0001404D">
          <w:rPr>
            <w:rFonts w:ascii="Times New Roman" w:eastAsia="Times New Roman" w:hAnsi="Times New Roman" w:cs="Times New Roman"/>
            <w:color w:val="3272C0"/>
            <w:sz w:val="23"/>
          </w:rPr>
          <w:t>вступающие в силу</w:t>
        </w:r>
      </w:hyperlink>
      <w:r w:rsidRPr="0001404D">
        <w:rPr>
          <w:rFonts w:ascii="Times New Roman" w:eastAsia="Times New Roman" w:hAnsi="Times New Roman" w:cs="Times New Roman"/>
          <w:color w:val="464C55"/>
          <w:sz w:val="23"/>
          <w:szCs w:val="23"/>
        </w:rPr>
        <w:t> с 1 января 2003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70" w:anchor="/document/3961220/entry/801"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8.1.</w:t>
      </w:r>
      <w:r w:rsidRPr="0001404D">
        <w:rPr>
          <w:rFonts w:ascii="Times New Roman" w:eastAsia="Times New Roman" w:hAnsi="Times New Roman" w:cs="Times New Roman"/>
          <w:color w:val="22272F"/>
          <w:sz w:val="26"/>
          <w:szCs w:val="26"/>
        </w:rPr>
        <w:t> </w:t>
      </w:r>
      <w:proofErr w:type="gramStart"/>
      <w:r w:rsidRPr="0001404D">
        <w:rPr>
          <w:rFonts w:ascii="Times New Roman" w:eastAsia="Times New Roman" w:hAnsi="Times New Roman" w:cs="Times New Roman"/>
          <w:color w:val="22272F"/>
          <w:sz w:val="26"/>
          <w:szCs w:val="26"/>
        </w:rPr>
        <w:t>По заявлениям заинтересованных лиц или общественных организаций о признании подвергшимися политическим репрессиям и подлежащими реабилитации лиц, указанных в </w:t>
      </w:r>
      <w:hyperlink r:id="rId71" w:anchor="/document/10105390/entry/101" w:history="1">
        <w:r w:rsidRPr="0001404D">
          <w:rPr>
            <w:rFonts w:ascii="Times New Roman" w:eastAsia="Times New Roman" w:hAnsi="Times New Roman" w:cs="Times New Roman"/>
            <w:color w:val="3272C0"/>
            <w:sz w:val="26"/>
          </w:rPr>
          <w:t>статье 1.1</w:t>
        </w:r>
      </w:hyperlink>
      <w:r w:rsidRPr="0001404D">
        <w:rPr>
          <w:rFonts w:ascii="Times New Roman" w:eastAsia="Times New Roman" w:hAnsi="Times New Roman" w:cs="Times New Roman"/>
          <w:color w:val="22272F"/>
          <w:sz w:val="26"/>
          <w:szCs w:val="26"/>
        </w:rPr>
        <w:t> настоящего Закона, либо пострадавшими от политических репрессий детей, супругов, родителей репрессированных лиц, указанных в </w:t>
      </w:r>
      <w:hyperlink r:id="rId72" w:anchor="/document/10105390/entry/201" w:history="1">
        <w:r w:rsidRPr="0001404D">
          <w:rPr>
            <w:rFonts w:ascii="Times New Roman" w:eastAsia="Times New Roman" w:hAnsi="Times New Roman" w:cs="Times New Roman"/>
            <w:color w:val="3272C0"/>
            <w:sz w:val="26"/>
          </w:rPr>
          <w:t>статье 2.1</w:t>
        </w:r>
      </w:hyperlink>
      <w:r w:rsidRPr="0001404D">
        <w:rPr>
          <w:rFonts w:ascii="Times New Roman" w:eastAsia="Times New Roman" w:hAnsi="Times New Roman" w:cs="Times New Roman"/>
          <w:color w:val="22272F"/>
          <w:sz w:val="26"/>
          <w:szCs w:val="26"/>
        </w:rPr>
        <w:t> настоящего Закона, органы прокуратуры и внутренних дел проверяют материалы уголовных и административных дел, составляют заключения и выдают справки о признании лиц подвергшимися политическим репрессиям</w:t>
      </w:r>
      <w:proofErr w:type="gramEnd"/>
      <w:r w:rsidRPr="0001404D">
        <w:rPr>
          <w:rFonts w:ascii="Times New Roman" w:eastAsia="Times New Roman" w:hAnsi="Times New Roman" w:cs="Times New Roman"/>
          <w:color w:val="22272F"/>
          <w:sz w:val="26"/>
          <w:szCs w:val="26"/>
        </w:rPr>
        <w:t xml:space="preserve"> </w:t>
      </w:r>
      <w:proofErr w:type="gramStart"/>
      <w:r w:rsidRPr="0001404D">
        <w:rPr>
          <w:rFonts w:ascii="Times New Roman" w:eastAsia="Times New Roman" w:hAnsi="Times New Roman" w:cs="Times New Roman"/>
          <w:color w:val="22272F"/>
          <w:sz w:val="26"/>
          <w:szCs w:val="26"/>
        </w:rPr>
        <w:t>и подлежащими реабилитации либо пострадавшими от политических репрессий или сообщают об отказе в их выдаче соответственно: органы прокуратуры - в случаях, когда репрессии осуществлялись по решениям судов и внесудебных органов; органы внутренних дел - в случаях, когда репрессии осуществлялись в административном порядке органами исполнительной власти, должностными лицами, общественными организациями или их органами, наделявшимися административными полномочиями.</w:t>
      </w:r>
      <w:proofErr w:type="gramEnd"/>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lastRenderedPageBreak/>
        <w:t>Решения об отказе в выдаче справок о признании лиц подвергшимися политическим репрессиям и подлежащими реабилитации либо пострадавшими от политических репрессий могут быть обжалованы в порядке, предусмотренном </w:t>
      </w:r>
      <w:hyperlink r:id="rId73" w:anchor="/document/10100524/entry/0" w:history="1">
        <w:r w:rsidRPr="0001404D">
          <w:rPr>
            <w:rFonts w:ascii="Times New Roman" w:eastAsia="Times New Roman" w:hAnsi="Times New Roman" w:cs="Times New Roman"/>
            <w:color w:val="3272C0"/>
            <w:sz w:val="26"/>
          </w:rPr>
          <w:t>Законом</w:t>
        </w:r>
      </w:hyperlink>
      <w:r w:rsidRPr="0001404D">
        <w:rPr>
          <w:rFonts w:ascii="Times New Roman" w:eastAsia="Times New Roman" w:hAnsi="Times New Roman" w:cs="Times New Roman"/>
          <w:color w:val="22272F"/>
          <w:sz w:val="26"/>
          <w:szCs w:val="26"/>
        </w:rPr>
        <w:t> Российской Федерации "Об обжаловании в суд действий и решений, нарушающих права и свободы граждан".</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74" w:anchor="/document/10100524/entry/0" w:history="1">
        <w:r w:rsidRPr="0001404D">
          <w:rPr>
            <w:rFonts w:ascii="Times New Roman" w:eastAsia="Times New Roman" w:hAnsi="Times New Roman" w:cs="Times New Roman"/>
            <w:color w:val="3272C0"/>
            <w:sz w:val="23"/>
          </w:rPr>
          <w:t>Закон</w:t>
        </w:r>
      </w:hyperlink>
      <w:r w:rsidRPr="0001404D">
        <w:rPr>
          <w:rFonts w:ascii="Times New Roman" w:eastAsia="Times New Roman" w:hAnsi="Times New Roman" w:cs="Times New Roman"/>
          <w:color w:val="464C55"/>
          <w:sz w:val="23"/>
          <w:szCs w:val="23"/>
        </w:rPr>
        <w:t> Российской Федерации "Об обжаловании в суд действий и решений, нарушающих права и свободы граждан" признан утратившим силу с 15 сентября 2015 г. </w:t>
      </w:r>
      <w:hyperlink r:id="rId75" w:anchor="/document/70885162/entry/62"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8 марта 2015 г. N 22-ФЗ</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 xml:space="preserve">Об оспаривании решений, действий (бездействия) органов государственной власти, органов местного самоуправления, иных органов, организаций, наделенных отдельными государственными или иными публичными полномочиями, должностных лиц, государственных и муниципальных служащих </w:t>
      </w:r>
      <w:proofErr w:type="gramStart"/>
      <w:r w:rsidRPr="0001404D">
        <w:rPr>
          <w:rFonts w:ascii="Times New Roman" w:eastAsia="Times New Roman" w:hAnsi="Times New Roman" w:cs="Times New Roman"/>
          <w:color w:val="464C55"/>
          <w:sz w:val="23"/>
          <w:szCs w:val="23"/>
        </w:rPr>
        <w:t>см</w:t>
      </w:r>
      <w:proofErr w:type="gramEnd"/>
      <w:r w:rsidRPr="0001404D">
        <w:rPr>
          <w:rFonts w:ascii="Times New Roman" w:eastAsia="Times New Roman" w:hAnsi="Times New Roman" w:cs="Times New Roman"/>
          <w:color w:val="464C55"/>
          <w:sz w:val="23"/>
          <w:szCs w:val="23"/>
        </w:rPr>
        <w:t>. </w:t>
      </w:r>
      <w:hyperlink r:id="rId76" w:anchor="/document/70885220/entry/4022" w:history="1">
        <w:r w:rsidRPr="0001404D">
          <w:rPr>
            <w:rFonts w:ascii="Times New Roman" w:eastAsia="Times New Roman" w:hAnsi="Times New Roman" w:cs="Times New Roman"/>
            <w:color w:val="3272C0"/>
            <w:sz w:val="23"/>
          </w:rPr>
          <w:t>главу 22</w:t>
        </w:r>
      </w:hyperlink>
      <w:r w:rsidRPr="0001404D">
        <w:rPr>
          <w:rFonts w:ascii="Times New Roman" w:eastAsia="Times New Roman" w:hAnsi="Times New Roman" w:cs="Times New Roman"/>
          <w:color w:val="464C55"/>
          <w:sz w:val="23"/>
          <w:szCs w:val="23"/>
        </w:rPr>
        <w:t> Кодекса административного судопроизводства РФ от 8 марта 2015 г. N 21-ФЗ</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77" w:anchor="/multilink/10105390/paragraph/1073756503/number/0"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9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78" w:anchor="/document/3961224/entry/9"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9.</w:t>
      </w:r>
      <w:r w:rsidRPr="0001404D">
        <w:rPr>
          <w:rFonts w:ascii="Times New Roman" w:eastAsia="Times New Roman" w:hAnsi="Times New Roman" w:cs="Times New Roman"/>
          <w:color w:val="22272F"/>
          <w:sz w:val="26"/>
          <w:szCs w:val="26"/>
        </w:rPr>
        <w:t> Решения по делам, предусмотренным </w:t>
      </w:r>
      <w:hyperlink r:id="rId79" w:anchor="/document/10105390/entry/803" w:history="1">
        <w:r w:rsidRPr="0001404D">
          <w:rPr>
            <w:rFonts w:ascii="Times New Roman" w:eastAsia="Times New Roman" w:hAnsi="Times New Roman" w:cs="Times New Roman"/>
            <w:color w:val="3272C0"/>
            <w:sz w:val="26"/>
          </w:rPr>
          <w:t>частью третьей статьи 8</w:t>
        </w:r>
      </w:hyperlink>
      <w:r w:rsidRPr="0001404D">
        <w:rPr>
          <w:rFonts w:ascii="Times New Roman" w:eastAsia="Times New Roman" w:hAnsi="Times New Roman" w:cs="Times New Roman"/>
          <w:color w:val="22272F"/>
          <w:sz w:val="26"/>
          <w:szCs w:val="26"/>
        </w:rPr>
        <w:t> настоящего Закона, принимаются:</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а) на осужденных - судами, которыми выносились последние судебные решения. Дела, по которым приговоры, определения, постановления были вынесены упраздненными или расформированными судами, а также военными трибуналами в отношении гражданских лиц, передаются на рассмотрение тех судов, к подсудности которых эти дела отнесены по действующему законодательству. Территориальная подсудность дела определяется по месту вынесения последнего судебного решения;</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б) подвергнутых внесудебным репрессиям: в отношении гражданских лиц - Верховными Судами автономных республик, областными, краевыми судами, судами автономных областей, автономных округов, а в отношении военнослужащих - военными трибуналами округов и флотов, на территории которых действовали соответствующие несудебные органы.</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В случае спора о подсудности дела могут передаваться из одного суда в другой по распоряжению Председателя Верховного Суда Российской Федерации.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01404D">
        <w:rPr>
          <w:rFonts w:ascii="Times New Roman" w:eastAsia="Times New Roman" w:hAnsi="Times New Roman" w:cs="Times New Roman"/>
          <w:color w:val="22272F"/>
          <w:sz w:val="26"/>
          <w:szCs w:val="26"/>
        </w:rPr>
        <w:t>Дела, предусмотренные частями третьей и четвертой </w:t>
      </w:r>
      <w:hyperlink r:id="rId80" w:anchor="/document/10105390/entry/8" w:history="1">
        <w:r w:rsidRPr="0001404D">
          <w:rPr>
            <w:rFonts w:ascii="Times New Roman" w:eastAsia="Times New Roman" w:hAnsi="Times New Roman" w:cs="Times New Roman"/>
            <w:color w:val="3272C0"/>
            <w:sz w:val="26"/>
          </w:rPr>
          <w:t>статьи 8</w:t>
        </w:r>
      </w:hyperlink>
      <w:r w:rsidRPr="0001404D">
        <w:rPr>
          <w:rFonts w:ascii="Times New Roman" w:eastAsia="Times New Roman" w:hAnsi="Times New Roman" w:cs="Times New Roman"/>
          <w:color w:val="22272F"/>
          <w:sz w:val="26"/>
          <w:szCs w:val="26"/>
        </w:rPr>
        <w:t> настоящего Закона, разрешенные бывшим Верховным Судом СССР, пересматриваются Верховным Судом Российской Федерации: разрешенные судебными коллегиями Верховного Суда СССР - судебными коллегиями Верховного Суда Российской Федерации, разрешенные Пленумом Верховного Суда СССР - Президиумом Верховного Суда Российской Федерации.</w:t>
      </w:r>
      <w:proofErr w:type="gramEnd"/>
      <w:r w:rsidRPr="0001404D">
        <w:rPr>
          <w:rFonts w:ascii="Times New Roman" w:eastAsia="Times New Roman" w:hAnsi="Times New Roman" w:cs="Times New Roman"/>
          <w:color w:val="22272F"/>
          <w:sz w:val="26"/>
          <w:szCs w:val="26"/>
        </w:rPr>
        <w:t xml:space="preserve"> Президиум Верховного Суда Российской Федерации может также пересматривать дела данной категории, по которым им же принимались решения ранее.</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81" w:anchor="/multilink/10105390/paragraph/1073756505/number/0"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10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82" w:anchor="/document/3961224/entry/10"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lastRenderedPageBreak/>
        <w:t>Статья 10.</w:t>
      </w:r>
      <w:r w:rsidRPr="0001404D">
        <w:rPr>
          <w:rFonts w:ascii="Times New Roman" w:eastAsia="Times New Roman" w:hAnsi="Times New Roman" w:cs="Times New Roman"/>
          <w:color w:val="22272F"/>
          <w:sz w:val="26"/>
          <w:szCs w:val="26"/>
        </w:rPr>
        <w:t> Дела, поступившие в суд с отрицательным заключением прокурора, рассматриваются в судебных заседаниях по правилам пересмотра судебных решений в порядке надзора, установленном действующим </w:t>
      </w:r>
      <w:hyperlink r:id="rId83" w:anchor="/document/12125178/entry/11548" w:history="1">
        <w:r w:rsidRPr="0001404D">
          <w:rPr>
            <w:rFonts w:ascii="Times New Roman" w:eastAsia="Times New Roman" w:hAnsi="Times New Roman" w:cs="Times New Roman"/>
            <w:color w:val="3272C0"/>
            <w:sz w:val="26"/>
          </w:rPr>
          <w:t>уголовно-процессуальным законодательством</w:t>
        </w:r>
      </w:hyperlink>
      <w:r w:rsidRPr="0001404D">
        <w:rPr>
          <w:rFonts w:ascii="Times New Roman" w:eastAsia="Times New Roman" w:hAnsi="Times New Roman" w:cs="Times New Roman"/>
          <w:color w:val="22272F"/>
          <w:sz w:val="26"/>
          <w:szCs w:val="26"/>
        </w:rPr>
        <w:t> Российской Федерации с изъятиями, предусмотренными настоящим Законом.</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 xml:space="preserve">В результате рассмотрения дела суд признает лицо не подлежащим реабилитации либо признает, что лицо репрессировано необоснованно, отменяет состоявшееся </w:t>
      </w:r>
      <w:proofErr w:type="gramStart"/>
      <w:r w:rsidRPr="0001404D">
        <w:rPr>
          <w:rFonts w:ascii="Times New Roman" w:eastAsia="Times New Roman" w:hAnsi="Times New Roman" w:cs="Times New Roman"/>
          <w:color w:val="22272F"/>
          <w:sz w:val="26"/>
          <w:szCs w:val="26"/>
        </w:rPr>
        <w:t>решение</w:t>
      </w:r>
      <w:proofErr w:type="gramEnd"/>
      <w:r w:rsidRPr="0001404D">
        <w:rPr>
          <w:rFonts w:ascii="Times New Roman" w:eastAsia="Times New Roman" w:hAnsi="Times New Roman" w:cs="Times New Roman"/>
          <w:color w:val="22272F"/>
          <w:sz w:val="26"/>
          <w:szCs w:val="26"/>
        </w:rPr>
        <w:t xml:space="preserve"> и дело в отношении него прекращает. Суд может также внести изменения в ранее состоявшееся решение.</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 xml:space="preserve">В отношении лица, признанного </w:t>
      </w:r>
      <w:proofErr w:type="gramStart"/>
      <w:r w:rsidRPr="0001404D">
        <w:rPr>
          <w:rFonts w:ascii="Times New Roman" w:eastAsia="Times New Roman" w:hAnsi="Times New Roman" w:cs="Times New Roman"/>
          <w:color w:val="22272F"/>
          <w:sz w:val="26"/>
          <w:szCs w:val="26"/>
        </w:rPr>
        <w:t>судом</w:t>
      </w:r>
      <w:proofErr w:type="gramEnd"/>
      <w:r w:rsidRPr="0001404D">
        <w:rPr>
          <w:rFonts w:ascii="Times New Roman" w:eastAsia="Times New Roman" w:hAnsi="Times New Roman" w:cs="Times New Roman"/>
          <w:color w:val="22272F"/>
          <w:sz w:val="26"/>
          <w:szCs w:val="26"/>
        </w:rPr>
        <w:t xml:space="preserve"> не подлежащим реабилитации, заявителям вручается копия определения (постановления) суда, а в случае признания его необоснованно репрессированным - справка о реабилитации. Определение (постановление) суда может быть опротестовано в вышестоящий суд по заявлению заинтересованных лиц или общественных организаций.</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При пересмотре дела и внесении изменений в ранее принятые решения (в том числе о частичной реабилитации) заинтересованным лицам или общественным организациям по их просьбе выдается справка о результатах пересмотра дела.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В отношении других лиц, подвергшихся репрессиям в уголовном, административном порядке и ограничениям в правах и не указанных в </w:t>
      </w:r>
      <w:hyperlink r:id="rId84" w:anchor="/document/10105390/entry/3" w:history="1">
        <w:r w:rsidRPr="0001404D">
          <w:rPr>
            <w:rFonts w:ascii="Times New Roman" w:eastAsia="Times New Roman" w:hAnsi="Times New Roman" w:cs="Times New Roman"/>
            <w:color w:val="3272C0"/>
            <w:sz w:val="26"/>
          </w:rPr>
          <w:t>статьях 3</w:t>
        </w:r>
      </w:hyperlink>
      <w:r w:rsidRPr="0001404D">
        <w:rPr>
          <w:rFonts w:ascii="Times New Roman" w:eastAsia="Times New Roman" w:hAnsi="Times New Roman" w:cs="Times New Roman"/>
          <w:color w:val="22272F"/>
          <w:sz w:val="26"/>
          <w:szCs w:val="26"/>
        </w:rPr>
        <w:t> и </w:t>
      </w:r>
      <w:hyperlink r:id="rId85" w:anchor="/document/10105390/entry/5" w:history="1">
        <w:r w:rsidRPr="0001404D">
          <w:rPr>
            <w:rFonts w:ascii="Times New Roman" w:eastAsia="Times New Roman" w:hAnsi="Times New Roman" w:cs="Times New Roman"/>
            <w:color w:val="3272C0"/>
            <w:sz w:val="26"/>
          </w:rPr>
          <w:t>5</w:t>
        </w:r>
      </w:hyperlink>
      <w:r w:rsidRPr="0001404D">
        <w:rPr>
          <w:rFonts w:ascii="Times New Roman" w:eastAsia="Times New Roman" w:hAnsi="Times New Roman" w:cs="Times New Roman"/>
          <w:color w:val="22272F"/>
          <w:sz w:val="26"/>
          <w:szCs w:val="26"/>
        </w:rPr>
        <w:t> настоящего Закона, действует установленный законодательством Российской Федерации общий </w:t>
      </w:r>
      <w:hyperlink r:id="rId86" w:anchor="/multilink/10105390/paragraph/22468/number/2" w:history="1">
        <w:r w:rsidRPr="0001404D">
          <w:rPr>
            <w:rFonts w:ascii="Times New Roman" w:eastAsia="Times New Roman" w:hAnsi="Times New Roman" w:cs="Times New Roman"/>
            <w:color w:val="3272C0"/>
            <w:sz w:val="26"/>
          </w:rPr>
          <w:t>порядок</w:t>
        </w:r>
      </w:hyperlink>
      <w:r w:rsidRPr="0001404D">
        <w:rPr>
          <w:rFonts w:ascii="Times New Roman" w:eastAsia="Times New Roman" w:hAnsi="Times New Roman" w:cs="Times New Roman"/>
          <w:color w:val="22272F"/>
          <w:sz w:val="26"/>
          <w:szCs w:val="26"/>
        </w:rPr>
        <w:t> обжалования, опротестования и пересмотра решений судов или административных органов.</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87" w:anchor="/multilink/10105390/paragraph/1073756507/number/0"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11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88" w:anchor="/document/3961224/entry/11"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11.</w:t>
      </w:r>
      <w:r w:rsidRPr="0001404D">
        <w:rPr>
          <w:rFonts w:ascii="Times New Roman" w:eastAsia="Times New Roman" w:hAnsi="Times New Roman" w:cs="Times New Roman"/>
          <w:color w:val="22272F"/>
          <w:sz w:val="26"/>
          <w:szCs w:val="26"/>
        </w:rPr>
        <w:t> Документы о реабилитации или признании лиц пострадавшими от политических репрессий, выданные в государствах - бывших союзных республиках СССР или бывшими государственными органами СССР, имеют силу на территории Российской Федерации. При необходимости органы прокуратуры и внутренних дел Российской Федерации запрашивают у соответствующих органов государств - бывших союзных республик СССР, выдавших эти документы, сведения об основаниях реабилитации и дают заключение по запросам соответствующих ведом</w:t>
      </w:r>
      <w:proofErr w:type="gramStart"/>
      <w:r w:rsidRPr="0001404D">
        <w:rPr>
          <w:rFonts w:ascii="Times New Roman" w:eastAsia="Times New Roman" w:hAnsi="Times New Roman" w:cs="Times New Roman"/>
          <w:color w:val="22272F"/>
          <w:sz w:val="26"/>
          <w:szCs w:val="26"/>
        </w:rPr>
        <w:t>ств пр</w:t>
      </w:r>
      <w:proofErr w:type="gramEnd"/>
      <w:r w:rsidRPr="0001404D">
        <w:rPr>
          <w:rFonts w:ascii="Times New Roman" w:eastAsia="Times New Roman" w:hAnsi="Times New Roman" w:cs="Times New Roman"/>
          <w:color w:val="22272F"/>
          <w:sz w:val="26"/>
          <w:szCs w:val="26"/>
        </w:rPr>
        <w:t>и решении вопросов, указанных в части второй </w:t>
      </w:r>
      <w:hyperlink r:id="rId89" w:anchor="/document/10105390/entry/12" w:history="1">
        <w:r w:rsidRPr="0001404D">
          <w:rPr>
            <w:rFonts w:ascii="Times New Roman" w:eastAsia="Times New Roman" w:hAnsi="Times New Roman" w:cs="Times New Roman"/>
            <w:color w:val="3272C0"/>
            <w:sz w:val="26"/>
          </w:rPr>
          <w:t>статьи 12</w:t>
        </w:r>
      </w:hyperlink>
      <w:r w:rsidRPr="0001404D">
        <w:rPr>
          <w:rFonts w:ascii="Times New Roman" w:eastAsia="Times New Roman" w:hAnsi="Times New Roman" w:cs="Times New Roman"/>
          <w:color w:val="22272F"/>
          <w:sz w:val="26"/>
          <w:szCs w:val="26"/>
        </w:rPr>
        <w:t> настоящего Закона.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01404D">
        <w:rPr>
          <w:rFonts w:ascii="Times New Roman" w:eastAsia="Times New Roman" w:hAnsi="Times New Roman" w:cs="Times New Roman"/>
          <w:color w:val="22272F"/>
          <w:sz w:val="26"/>
          <w:szCs w:val="26"/>
        </w:rPr>
        <w:t>Суды, органы прокуратуры и внутренних дел Российской Федерации, федеральные органы государственной безопасности, государственные архивы и органы, осуществляющие архивное хранение дел, связанных с репрессиями, по просьбам государственных и общественных организаций, а также граждан государств - бывших союзных республик СССР оказывают правовую помощь в вопросах, связанных с реабилитацией, включая пересылку выписок из дел, копий документов и других материалов по установлению фактов применения репрессий</w:t>
      </w:r>
      <w:proofErr w:type="gramEnd"/>
      <w:r w:rsidRPr="0001404D">
        <w:rPr>
          <w:rFonts w:ascii="Times New Roman" w:eastAsia="Times New Roman" w:hAnsi="Times New Roman" w:cs="Times New Roman"/>
          <w:color w:val="22272F"/>
          <w:sz w:val="26"/>
          <w:szCs w:val="26"/>
        </w:rPr>
        <w:t>, конфискации, изъятия и утраты имущества.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lastRenderedPageBreak/>
        <w:t>Реабилитированные лица, а с их согласия или в случае их смерти - родственники имеют право на ознакомление с материалами прекращенных уголовных и административных дел и получение копий документов. Ознакомление других лиц с указанными материалами производится в </w:t>
      </w:r>
      <w:hyperlink r:id="rId90" w:anchor="/document/12149362/entry/1000" w:history="1">
        <w:r w:rsidRPr="0001404D">
          <w:rPr>
            <w:rFonts w:ascii="Times New Roman" w:eastAsia="Times New Roman" w:hAnsi="Times New Roman" w:cs="Times New Roman"/>
            <w:color w:val="3272C0"/>
            <w:sz w:val="26"/>
          </w:rPr>
          <w:t>порядке</w:t>
        </w:r>
      </w:hyperlink>
      <w:r w:rsidRPr="0001404D">
        <w:rPr>
          <w:rFonts w:ascii="Times New Roman" w:eastAsia="Times New Roman" w:hAnsi="Times New Roman" w:cs="Times New Roman"/>
          <w:color w:val="22272F"/>
          <w:sz w:val="26"/>
          <w:szCs w:val="26"/>
        </w:rPr>
        <w:t>, установленном для ознакомления с материалами государственных архивов. Использование полученных сведений в ущерб правам и законным интересам проходящих по делу лиц и их родственников не допускается и преследуется в установленном законом порядке.</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Реабилитированные лица и их наследники имеют право на получение сохранившихся в делах рукописей, фотографий и других личных документов.</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По ходатайству заявителей органы, осуществляющие архивное хранение дел, связанных с репрессиями, обязаны, если располагают соответствующими сведениями, сообщить им время, причины смерти и место погребения реабилитированного.</w:t>
      </w:r>
    </w:p>
    <w:p w:rsidR="0001404D" w:rsidRPr="0001404D" w:rsidRDefault="0001404D" w:rsidP="0001404D">
      <w:pPr>
        <w:spacing w:before="100" w:beforeAutospacing="1" w:after="100" w:afterAutospacing="1" w:line="240" w:lineRule="auto"/>
        <w:jc w:val="center"/>
        <w:rPr>
          <w:rFonts w:ascii="Times New Roman" w:eastAsia="Times New Roman" w:hAnsi="Times New Roman" w:cs="Times New Roman"/>
          <w:color w:val="22272F"/>
          <w:sz w:val="36"/>
          <w:szCs w:val="36"/>
        </w:rPr>
      </w:pPr>
      <w:r w:rsidRPr="0001404D">
        <w:rPr>
          <w:rFonts w:ascii="Times New Roman" w:eastAsia="Times New Roman" w:hAnsi="Times New Roman" w:cs="Times New Roman"/>
          <w:color w:val="22272F"/>
          <w:sz w:val="36"/>
          <w:szCs w:val="36"/>
        </w:rPr>
        <w:t>III. Последствия реабилитации</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91" w:anchor="/document/1548488/entry/2" w:history="1">
        <w:r w:rsidRPr="0001404D">
          <w:rPr>
            <w:rFonts w:ascii="Times New Roman" w:eastAsia="Times New Roman" w:hAnsi="Times New Roman" w:cs="Times New Roman"/>
            <w:color w:val="3272C0"/>
            <w:sz w:val="23"/>
          </w:rPr>
          <w:t>Постановлением</w:t>
        </w:r>
      </w:hyperlink>
      <w:r w:rsidRPr="0001404D">
        <w:rPr>
          <w:rFonts w:ascii="Times New Roman" w:eastAsia="Times New Roman" w:hAnsi="Times New Roman" w:cs="Times New Roman"/>
          <w:color w:val="464C55"/>
          <w:sz w:val="23"/>
          <w:szCs w:val="23"/>
        </w:rPr>
        <w:t> </w:t>
      </w:r>
      <w:proofErr w:type="gramStart"/>
      <w:r w:rsidRPr="0001404D">
        <w:rPr>
          <w:rFonts w:ascii="Times New Roman" w:eastAsia="Times New Roman" w:hAnsi="Times New Roman" w:cs="Times New Roman"/>
          <w:color w:val="464C55"/>
          <w:sz w:val="23"/>
          <w:szCs w:val="23"/>
        </w:rPr>
        <w:t>ВС</w:t>
      </w:r>
      <w:proofErr w:type="gramEnd"/>
      <w:r w:rsidRPr="0001404D">
        <w:rPr>
          <w:rFonts w:ascii="Times New Roman" w:eastAsia="Times New Roman" w:hAnsi="Times New Roman" w:cs="Times New Roman"/>
          <w:color w:val="464C55"/>
          <w:sz w:val="23"/>
          <w:szCs w:val="23"/>
        </w:rPr>
        <w:t xml:space="preserve"> РФ от 22 мая 1992 г. N 2822-I действие статей 12 - 16 настоящего Закона распространено на всех граждан, осужденных в связи с событиями в городе Новочеркасске в июне 1962 г. и впоследствии реабилитированных</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92" w:anchor="/document/12136676/entry/6000004"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22 августа 2004 г. N 122-ФЗ в статью 12 настоящего Закона внесены изменения, </w:t>
      </w:r>
      <w:hyperlink r:id="rId93" w:anchor="/document/12136676/entry/155000001" w:history="1">
        <w:r w:rsidRPr="0001404D">
          <w:rPr>
            <w:rFonts w:ascii="Times New Roman" w:eastAsia="Times New Roman" w:hAnsi="Times New Roman" w:cs="Times New Roman"/>
            <w:color w:val="3272C0"/>
            <w:sz w:val="23"/>
          </w:rPr>
          <w:t>вступающие в силу</w:t>
        </w:r>
      </w:hyperlink>
      <w:r w:rsidRPr="0001404D">
        <w:rPr>
          <w:rFonts w:ascii="Times New Roman" w:eastAsia="Times New Roman" w:hAnsi="Times New Roman" w:cs="Times New Roman"/>
          <w:color w:val="464C55"/>
          <w:sz w:val="23"/>
          <w:szCs w:val="23"/>
        </w:rPr>
        <w:t> с 1 января 2005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94" w:anchor="/document/3995403/entry/12"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12.</w:t>
      </w:r>
      <w:r w:rsidRPr="0001404D">
        <w:rPr>
          <w:rFonts w:ascii="Times New Roman" w:eastAsia="Times New Roman" w:hAnsi="Times New Roman" w:cs="Times New Roman"/>
          <w:color w:val="22272F"/>
          <w:sz w:val="26"/>
          <w:szCs w:val="26"/>
        </w:rPr>
        <w:t> </w:t>
      </w:r>
      <w:proofErr w:type="gramStart"/>
      <w:r w:rsidRPr="0001404D">
        <w:rPr>
          <w:rFonts w:ascii="Times New Roman" w:eastAsia="Times New Roman" w:hAnsi="Times New Roman" w:cs="Times New Roman"/>
          <w:color w:val="22272F"/>
          <w:sz w:val="26"/>
          <w:szCs w:val="26"/>
        </w:rPr>
        <w:t>Реабилитированные лица восстанавливаются в утраченных ими в связи с репрессиями социально-политических и гражданских правах, воинских и специальных званиях, им возвращаются государственные награды, предоставляются меры социальной поддержки, выплачиваются компенсации в порядке, устанавливаемом настоящим Законом и законами субъектов Российской Федерации.</w:t>
      </w:r>
      <w:proofErr w:type="gramEnd"/>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 xml:space="preserve">Восстановление в правах лиц, репрессированных за пределами Российской Федерации, но постоянно проживающих на ее территории, предоставление им мер социальной поддержки и выплата компенсаций производится в том случае, если принятые в отношении их уполномоченными </w:t>
      </w:r>
      <w:proofErr w:type="gramStart"/>
      <w:r w:rsidRPr="0001404D">
        <w:rPr>
          <w:rFonts w:ascii="Times New Roman" w:eastAsia="Times New Roman" w:hAnsi="Times New Roman" w:cs="Times New Roman"/>
          <w:color w:val="22272F"/>
          <w:sz w:val="26"/>
          <w:szCs w:val="26"/>
        </w:rPr>
        <w:t>на</w:t>
      </w:r>
      <w:proofErr w:type="gramEnd"/>
      <w:r w:rsidRPr="0001404D">
        <w:rPr>
          <w:rFonts w:ascii="Times New Roman" w:eastAsia="Times New Roman" w:hAnsi="Times New Roman" w:cs="Times New Roman"/>
          <w:color w:val="22272F"/>
          <w:sz w:val="26"/>
          <w:szCs w:val="26"/>
        </w:rPr>
        <w:t xml:space="preserve"> то органами государств - бывших союзных республик СССР решения о реабилитации не противоречат законодательству Российской Федерации.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При признании лица необоснованно репрессированным только в части предъявленного обвинения осуществляется восстановление тех прав, которые были нарушены в связи с необоснованными политическими обвинениями.</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 xml:space="preserve">О конституционно-правовом смысле положений части четвертой статьи 12 настоящего Закона </w:t>
      </w:r>
      <w:proofErr w:type="gramStart"/>
      <w:r w:rsidRPr="0001404D">
        <w:rPr>
          <w:rFonts w:ascii="Times New Roman" w:eastAsia="Times New Roman" w:hAnsi="Times New Roman" w:cs="Times New Roman"/>
          <w:color w:val="464C55"/>
          <w:sz w:val="23"/>
          <w:szCs w:val="23"/>
        </w:rPr>
        <w:t>см</w:t>
      </w:r>
      <w:proofErr w:type="gramEnd"/>
      <w:r w:rsidRPr="0001404D">
        <w:rPr>
          <w:rFonts w:ascii="Times New Roman" w:eastAsia="Times New Roman" w:hAnsi="Times New Roman" w:cs="Times New Roman"/>
          <w:color w:val="464C55"/>
          <w:sz w:val="23"/>
          <w:szCs w:val="23"/>
        </w:rPr>
        <w:t>. определения Конституционного Суда РФ </w:t>
      </w:r>
      <w:hyperlink r:id="rId95" w:anchor="/document/12145941/entry/0" w:history="1">
        <w:r w:rsidRPr="0001404D">
          <w:rPr>
            <w:rFonts w:ascii="Times New Roman" w:eastAsia="Times New Roman" w:hAnsi="Times New Roman" w:cs="Times New Roman"/>
            <w:color w:val="3272C0"/>
            <w:sz w:val="23"/>
          </w:rPr>
          <w:t>от 27 декабря 2005 г. N 527-О</w:t>
        </w:r>
      </w:hyperlink>
      <w:r w:rsidRPr="0001404D">
        <w:rPr>
          <w:rFonts w:ascii="Times New Roman" w:eastAsia="Times New Roman" w:hAnsi="Times New Roman" w:cs="Times New Roman"/>
          <w:color w:val="464C55"/>
          <w:sz w:val="23"/>
          <w:szCs w:val="23"/>
        </w:rPr>
        <w:t>, </w:t>
      </w:r>
      <w:hyperlink r:id="rId96" w:anchor="/document/12151199/entry/0" w:history="1">
        <w:r w:rsidRPr="0001404D">
          <w:rPr>
            <w:rFonts w:ascii="Times New Roman" w:eastAsia="Times New Roman" w:hAnsi="Times New Roman" w:cs="Times New Roman"/>
            <w:color w:val="3272C0"/>
            <w:sz w:val="23"/>
          </w:rPr>
          <w:t>17 октября 2006 г. N 397-О</w:t>
        </w:r>
      </w:hyperlink>
      <w:r w:rsidRPr="0001404D">
        <w:rPr>
          <w:rFonts w:ascii="Times New Roman" w:eastAsia="Times New Roman" w:hAnsi="Times New Roman" w:cs="Times New Roman"/>
          <w:color w:val="464C55"/>
          <w:sz w:val="23"/>
          <w:szCs w:val="23"/>
        </w:rPr>
        <w:t>, </w:t>
      </w:r>
      <w:hyperlink r:id="rId97" w:anchor="/document/1783812/entry/0" w:history="1">
        <w:r w:rsidRPr="0001404D">
          <w:rPr>
            <w:rFonts w:ascii="Times New Roman" w:eastAsia="Times New Roman" w:hAnsi="Times New Roman" w:cs="Times New Roman"/>
            <w:color w:val="3272C0"/>
            <w:sz w:val="23"/>
          </w:rPr>
          <w:t>от 15 мая 2007 г. N 383-О-П</w:t>
        </w:r>
      </w:hyperlink>
      <w:r w:rsidRPr="0001404D">
        <w:rPr>
          <w:rFonts w:ascii="Times New Roman" w:eastAsia="Times New Roman" w:hAnsi="Times New Roman" w:cs="Times New Roman"/>
          <w:color w:val="464C55"/>
          <w:sz w:val="23"/>
          <w:szCs w:val="23"/>
        </w:rPr>
        <w:t>, </w:t>
      </w:r>
      <w:hyperlink r:id="rId98" w:anchor="/document/1789448/entry/3" w:history="1">
        <w:r w:rsidRPr="0001404D">
          <w:rPr>
            <w:rFonts w:ascii="Times New Roman" w:eastAsia="Times New Roman" w:hAnsi="Times New Roman" w:cs="Times New Roman"/>
            <w:color w:val="3272C0"/>
            <w:sz w:val="23"/>
          </w:rPr>
          <w:t>от 24 июня 2008 г. N 620-О-П</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Реабилитированным лицам и их наследникам возмещается причиненный в связи с репрессиями материальный вред за счет федерального бюджета.</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99" w:anchor="/document/12136676/entry/6000005"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22 августа 2004 г. N 122-ФЗ в статью 13 настоящего Закона внесены изменения, </w:t>
      </w:r>
      <w:hyperlink r:id="rId100" w:anchor="/document/12136676/entry/155000001" w:history="1">
        <w:r w:rsidRPr="0001404D">
          <w:rPr>
            <w:rFonts w:ascii="Times New Roman" w:eastAsia="Times New Roman" w:hAnsi="Times New Roman" w:cs="Times New Roman"/>
            <w:color w:val="3272C0"/>
            <w:sz w:val="23"/>
          </w:rPr>
          <w:t>вступающие в силу</w:t>
        </w:r>
      </w:hyperlink>
      <w:r w:rsidRPr="0001404D">
        <w:rPr>
          <w:rFonts w:ascii="Times New Roman" w:eastAsia="Times New Roman" w:hAnsi="Times New Roman" w:cs="Times New Roman"/>
          <w:color w:val="464C55"/>
          <w:sz w:val="23"/>
          <w:szCs w:val="23"/>
        </w:rPr>
        <w:t> с 1 января 2005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01" w:anchor="/document/3995403/entry/13"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02" w:anchor="/document/73192702/entry/101" w:history="1">
        <w:proofErr w:type="gramStart"/>
        <w:r w:rsidRPr="0001404D">
          <w:rPr>
            <w:rFonts w:ascii="Times New Roman" w:eastAsia="Times New Roman" w:hAnsi="Times New Roman" w:cs="Times New Roman"/>
            <w:color w:val="3272C0"/>
            <w:sz w:val="23"/>
          </w:rPr>
          <w:t>Постановлением</w:t>
        </w:r>
      </w:hyperlink>
      <w:r w:rsidRPr="0001404D">
        <w:rPr>
          <w:rFonts w:ascii="Times New Roman" w:eastAsia="Times New Roman" w:hAnsi="Times New Roman" w:cs="Times New Roman"/>
          <w:color w:val="464C55"/>
          <w:sz w:val="23"/>
          <w:szCs w:val="23"/>
        </w:rPr>
        <w:t> Конституционного Суда РФ от 10 декабря 2019 г. N 39-П положения статьи 13 настоящего Закона во взаимосвязи с </w:t>
      </w:r>
      <w:hyperlink r:id="rId103" w:anchor="/document/385656/entry/73" w:history="1">
        <w:r w:rsidRPr="0001404D">
          <w:rPr>
            <w:rFonts w:ascii="Times New Roman" w:eastAsia="Times New Roman" w:hAnsi="Times New Roman" w:cs="Times New Roman"/>
            <w:color w:val="3272C0"/>
            <w:sz w:val="23"/>
          </w:rPr>
          <w:t>пунктами 3</w:t>
        </w:r>
      </w:hyperlink>
      <w:r w:rsidRPr="0001404D">
        <w:rPr>
          <w:rFonts w:ascii="Times New Roman" w:eastAsia="Times New Roman" w:hAnsi="Times New Roman" w:cs="Times New Roman"/>
          <w:color w:val="464C55"/>
          <w:sz w:val="23"/>
          <w:szCs w:val="23"/>
        </w:rPr>
        <w:t> и </w:t>
      </w:r>
      <w:hyperlink r:id="rId104" w:anchor="/document/385656/entry/75" w:history="1">
        <w:r w:rsidRPr="0001404D">
          <w:rPr>
            <w:rFonts w:ascii="Times New Roman" w:eastAsia="Times New Roman" w:hAnsi="Times New Roman" w:cs="Times New Roman"/>
            <w:color w:val="3272C0"/>
            <w:sz w:val="23"/>
          </w:rPr>
          <w:t>5 статьи 7</w:t>
        </w:r>
      </w:hyperlink>
      <w:r w:rsidRPr="0001404D">
        <w:rPr>
          <w:rFonts w:ascii="Times New Roman" w:eastAsia="Times New Roman" w:hAnsi="Times New Roman" w:cs="Times New Roman"/>
          <w:color w:val="464C55"/>
          <w:sz w:val="23"/>
          <w:szCs w:val="23"/>
        </w:rPr>
        <w:t>, </w:t>
      </w:r>
      <w:hyperlink r:id="rId105" w:anchor="/document/385656/entry/811" w:history="1">
        <w:r w:rsidRPr="0001404D">
          <w:rPr>
            <w:rFonts w:ascii="Times New Roman" w:eastAsia="Times New Roman" w:hAnsi="Times New Roman" w:cs="Times New Roman"/>
            <w:color w:val="3272C0"/>
            <w:sz w:val="23"/>
          </w:rPr>
          <w:t>пунктом 1 части 1</w:t>
        </w:r>
      </w:hyperlink>
      <w:r w:rsidRPr="0001404D">
        <w:rPr>
          <w:rFonts w:ascii="Times New Roman" w:eastAsia="Times New Roman" w:hAnsi="Times New Roman" w:cs="Times New Roman"/>
          <w:color w:val="464C55"/>
          <w:sz w:val="23"/>
          <w:szCs w:val="23"/>
        </w:rPr>
        <w:t> и </w:t>
      </w:r>
      <w:hyperlink r:id="rId106" w:anchor="/document/385656/entry/812" w:history="1">
        <w:r w:rsidRPr="0001404D">
          <w:rPr>
            <w:rFonts w:ascii="Times New Roman" w:eastAsia="Times New Roman" w:hAnsi="Times New Roman" w:cs="Times New Roman"/>
            <w:color w:val="3272C0"/>
            <w:sz w:val="23"/>
          </w:rPr>
          <w:t>части 2 статьи 8</w:t>
        </w:r>
      </w:hyperlink>
      <w:r w:rsidRPr="0001404D">
        <w:rPr>
          <w:rFonts w:ascii="Times New Roman" w:eastAsia="Times New Roman" w:hAnsi="Times New Roman" w:cs="Times New Roman"/>
          <w:color w:val="464C55"/>
          <w:sz w:val="23"/>
          <w:szCs w:val="23"/>
        </w:rPr>
        <w:t> Закона города Москвы "Об обеспечении права жителей города Москвы на жилые помещения" признаны не соответствующими </w:t>
      </w:r>
      <w:hyperlink r:id="rId107" w:anchor="/document/10103000/entry/0" w:history="1">
        <w:r w:rsidRPr="0001404D">
          <w:rPr>
            <w:rFonts w:ascii="Times New Roman" w:eastAsia="Times New Roman" w:hAnsi="Times New Roman" w:cs="Times New Roman"/>
            <w:color w:val="3272C0"/>
            <w:sz w:val="23"/>
          </w:rPr>
          <w:t>Конституции</w:t>
        </w:r>
      </w:hyperlink>
      <w:r w:rsidRPr="0001404D">
        <w:rPr>
          <w:rFonts w:ascii="Times New Roman" w:eastAsia="Times New Roman" w:hAnsi="Times New Roman" w:cs="Times New Roman"/>
          <w:color w:val="464C55"/>
          <w:sz w:val="23"/>
          <w:szCs w:val="23"/>
        </w:rPr>
        <w:t> РФ в той мере, в какой в системе действующего правового</w:t>
      </w:r>
      <w:proofErr w:type="gramEnd"/>
      <w:r w:rsidRPr="0001404D">
        <w:rPr>
          <w:rFonts w:ascii="Times New Roman" w:eastAsia="Times New Roman" w:hAnsi="Times New Roman" w:cs="Times New Roman"/>
          <w:color w:val="464C55"/>
          <w:sz w:val="23"/>
          <w:szCs w:val="23"/>
        </w:rPr>
        <w:t xml:space="preserve"> </w:t>
      </w:r>
      <w:proofErr w:type="gramStart"/>
      <w:r w:rsidRPr="0001404D">
        <w:rPr>
          <w:rFonts w:ascii="Times New Roman" w:eastAsia="Times New Roman" w:hAnsi="Times New Roman" w:cs="Times New Roman"/>
          <w:color w:val="464C55"/>
          <w:sz w:val="23"/>
          <w:szCs w:val="23"/>
        </w:rPr>
        <w:t xml:space="preserve">регулирования по смыслу, придаваемому им правоприменительной практикой, данные нормы в силу неопределенности порядка принятия на учет и обеспечения жилыми помещениями в случае возвращения для проживания в г. Москву детей, родившихся в местах лишения свободы, в ссылке, высылке, на </w:t>
      </w:r>
      <w:proofErr w:type="spellStart"/>
      <w:r w:rsidRPr="0001404D">
        <w:rPr>
          <w:rFonts w:ascii="Times New Roman" w:eastAsia="Times New Roman" w:hAnsi="Times New Roman" w:cs="Times New Roman"/>
          <w:color w:val="464C55"/>
          <w:sz w:val="23"/>
          <w:szCs w:val="23"/>
        </w:rPr>
        <w:t>спецпоселении</w:t>
      </w:r>
      <w:proofErr w:type="spellEnd"/>
      <w:r w:rsidRPr="0001404D">
        <w:rPr>
          <w:rFonts w:ascii="Times New Roman" w:eastAsia="Times New Roman" w:hAnsi="Times New Roman" w:cs="Times New Roman"/>
          <w:color w:val="464C55"/>
          <w:sz w:val="23"/>
          <w:szCs w:val="23"/>
        </w:rPr>
        <w:t>, реабилитированные родители которых утратили жилые помещения в г. Москве в связи с репрессиями (в том числе в связи с выездом для</w:t>
      </w:r>
      <w:proofErr w:type="gramEnd"/>
      <w:r w:rsidRPr="0001404D">
        <w:rPr>
          <w:rFonts w:ascii="Times New Roman" w:eastAsia="Times New Roman" w:hAnsi="Times New Roman" w:cs="Times New Roman"/>
          <w:color w:val="464C55"/>
          <w:sz w:val="23"/>
          <w:szCs w:val="23"/>
        </w:rPr>
        <w:t xml:space="preserve"> воссоединения с репрессированным членом семьи), препятствуют возмещению вреда реабилитированным лицам</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13.</w:t>
      </w:r>
      <w:r w:rsidRPr="0001404D">
        <w:rPr>
          <w:rFonts w:ascii="Times New Roman" w:eastAsia="Times New Roman" w:hAnsi="Times New Roman" w:cs="Times New Roman"/>
          <w:color w:val="22272F"/>
          <w:sz w:val="26"/>
          <w:szCs w:val="26"/>
        </w:rPr>
        <w:t xml:space="preserve"> Признается право реабилитированных лиц, утративших жилые помещения в связи с репрессиями, возвращаться для проживания в те местности и населенные пункты, где они проживали до применения к ним репрессий. В случае возвращения на прежнее место жительства реабилитированные лица и члены их семей принимаются на учет и обеспечиваются жилыми помещениями в порядке, предусмотренном законодательством субъектов Российской Федерации. Это право распространяется также на членов их семей и других родственников, проживавших совместно с репрессированными лицами до применения к ним репрессий, а также на детей, родившихся в местах лишения свободы, в ссылке, высылке, на </w:t>
      </w:r>
      <w:proofErr w:type="spellStart"/>
      <w:r w:rsidRPr="0001404D">
        <w:rPr>
          <w:rFonts w:ascii="Times New Roman" w:eastAsia="Times New Roman" w:hAnsi="Times New Roman" w:cs="Times New Roman"/>
          <w:color w:val="22272F"/>
          <w:sz w:val="26"/>
          <w:szCs w:val="26"/>
        </w:rPr>
        <w:t>спецпоселении</w:t>
      </w:r>
      <w:proofErr w:type="spellEnd"/>
      <w:r w:rsidRPr="0001404D">
        <w:rPr>
          <w:rFonts w:ascii="Times New Roman" w:eastAsia="Times New Roman" w:hAnsi="Times New Roman" w:cs="Times New Roman"/>
          <w:color w:val="22272F"/>
          <w:sz w:val="26"/>
          <w:szCs w:val="26"/>
        </w:rPr>
        <w:t>. При отсутствии документального подтверждения факт вынужденного переселения, связанного с репрессиями родственников, может устанавливаться судом.</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108" w:anchor="/multilink/10105390/paragraph/1073756511/number/0" w:history="1">
        <w:r w:rsidRPr="0001404D">
          <w:rPr>
            <w:rFonts w:ascii="Times New Roman" w:eastAsia="Times New Roman" w:hAnsi="Times New Roman" w:cs="Times New Roman"/>
            <w:color w:val="3272C0"/>
            <w:sz w:val="23"/>
          </w:rPr>
          <w:t>Законом</w:t>
        </w:r>
      </w:hyperlink>
      <w:r w:rsidRPr="0001404D">
        <w:rPr>
          <w:rFonts w:ascii="Times New Roman" w:eastAsia="Times New Roman" w:hAnsi="Times New Roman" w:cs="Times New Roman"/>
          <w:color w:val="464C55"/>
          <w:sz w:val="23"/>
          <w:szCs w:val="23"/>
        </w:rPr>
        <w:t> РФ от 3 сентября 1993 г. N 5698-I в статью 14 настоящего Закона внесены изменения</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09" w:anchor="/document/3961224/entry/14"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14.</w:t>
      </w:r>
      <w:r w:rsidRPr="0001404D">
        <w:rPr>
          <w:rFonts w:ascii="Times New Roman" w:eastAsia="Times New Roman" w:hAnsi="Times New Roman" w:cs="Times New Roman"/>
          <w:color w:val="22272F"/>
          <w:sz w:val="26"/>
          <w:szCs w:val="26"/>
        </w:rPr>
        <w:t> Восстанавливаются в гражданстве Российской Федерации все жители Российской Федерации, лишенные гражданства без их свободного волеизъявления. Восстановление в гражданстве осуществляется в порядке, предусмотренном </w:t>
      </w:r>
      <w:hyperlink r:id="rId110" w:anchor="/document/184539/entry/15" w:history="1">
        <w:r w:rsidRPr="0001404D">
          <w:rPr>
            <w:rFonts w:ascii="Times New Roman" w:eastAsia="Times New Roman" w:hAnsi="Times New Roman" w:cs="Times New Roman"/>
            <w:color w:val="3272C0"/>
            <w:sz w:val="26"/>
          </w:rPr>
          <w:t>законодательством</w:t>
        </w:r>
      </w:hyperlink>
      <w:r w:rsidRPr="0001404D">
        <w:rPr>
          <w:rFonts w:ascii="Times New Roman" w:eastAsia="Times New Roman" w:hAnsi="Times New Roman" w:cs="Times New Roman"/>
          <w:color w:val="22272F"/>
          <w:sz w:val="26"/>
          <w:szCs w:val="26"/>
        </w:rPr>
        <w:t> Российской Федерации.</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111" w:anchor="/document/12187348/entry/3"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1 июля 2011 г. N 169-ФЗ в статью 15 настоящего Закона внесены изменения, </w:t>
      </w:r>
      <w:hyperlink r:id="rId112" w:anchor="/document/12187348/entry/7401" w:history="1">
        <w:r w:rsidRPr="0001404D">
          <w:rPr>
            <w:rFonts w:ascii="Times New Roman" w:eastAsia="Times New Roman" w:hAnsi="Times New Roman" w:cs="Times New Roman"/>
            <w:color w:val="3272C0"/>
            <w:sz w:val="23"/>
          </w:rPr>
          <w:t>вступающие в силу</w:t>
        </w:r>
      </w:hyperlink>
      <w:r w:rsidRPr="0001404D">
        <w:rPr>
          <w:rFonts w:ascii="Times New Roman" w:eastAsia="Times New Roman" w:hAnsi="Times New Roman" w:cs="Times New Roman"/>
          <w:color w:val="464C55"/>
          <w:sz w:val="23"/>
          <w:szCs w:val="23"/>
        </w:rPr>
        <w:t> с 1 июля 2011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13" w:anchor="/document/5637696/entry/15"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15.</w:t>
      </w:r>
      <w:r w:rsidRPr="0001404D">
        <w:rPr>
          <w:rFonts w:ascii="Times New Roman" w:eastAsia="Times New Roman" w:hAnsi="Times New Roman" w:cs="Times New Roman"/>
          <w:color w:val="22272F"/>
          <w:sz w:val="26"/>
          <w:szCs w:val="26"/>
        </w:rPr>
        <w:t> </w:t>
      </w:r>
      <w:proofErr w:type="gramStart"/>
      <w:r w:rsidRPr="0001404D">
        <w:rPr>
          <w:rFonts w:ascii="Times New Roman" w:eastAsia="Times New Roman" w:hAnsi="Times New Roman" w:cs="Times New Roman"/>
          <w:color w:val="22272F"/>
          <w:sz w:val="26"/>
          <w:szCs w:val="26"/>
        </w:rPr>
        <w:t>Лицам, подвергшимся репрессиям в виде лишения свободы, помещения на принудительное лечение в психиатрические лечебные учреждения и впоследствии реабилитированным, органами социальной защиты населения по месту их жительства на основании документов о реабилитации и о времени нахождения в местах лишения свободы и психиатрических лечебных учреждениях единовременно выплачиваются денежные компенсации из расчета 75 рублей за каждый месяц лишения свободы или пребывания в психиатрических</w:t>
      </w:r>
      <w:proofErr w:type="gramEnd"/>
      <w:r w:rsidRPr="0001404D">
        <w:rPr>
          <w:rFonts w:ascii="Times New Roman" w:eastAsia="Times New Roman" w:hAnsi="Times New Roman" w:cs="Times New Roman"/>
          <w:color w:val="22272F"/>
          <w:sz w:val="26"/>
          <w:szCs w:val="26"/>
        </w:rPr>
        <w:t xml:space="preserve"> лечебных </w:t>
      </w:r>
      <w:proofErr w:type="gramStart"/>
      <w:r w:rsidRPr="0001404D">
        <w:rPr>
          <w:rFonts w:ascii="Times New Roman" w:eastAsia="Times New Roman" w:hAnsi="Times New Roman" w:cs="Times New Roman"/>
          <w:color w:val="22272F"/>
          <w:sz w:val="26"/>
          <w:szCs w:val="26"/>
        </w:rPr>
        <w:t>учреждениях</w:t>
      </w:r>
      <w:proofErr w:type="gramEnd"/>
      <w:r w:rsidRPr="0001404D">
        <w:rPr>
          <w:rFonts w:ascii="Times New Roman" w:eastAsia="Times New Roman" w:hAnsi="Times New Roman" w:cs="Times New Roman"/>
          <w:color w:val="22272F"/>
          <w:sz w:val="26"/>
          <w:szCs w:val="26"/>
        </w:rPr>
        <w:t>, но не более 10000 рублей.</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Выплата компенсации наследникам не производится, кроме случаев, когда компенсация была начислена, но не получена реабилитированным.</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lastRenderedPageBreak/>
        <w:t>Лицам, на которых распространяется действие </w:t>
      </w:r>
      <w:hyperlink r:id="rId114" w:anchor="/document/10105655/entry/0" w:history="1">
        <w:r w:rsidRPr="0001404D">
          <w:rPr>
            <w:rFonts w:ascii="Times New Roman" w:eastAsia="Times New Roman" w:hAnsi="Times New Roman" w:cs="Times New Roman"/>
            <w:color w:val="3272C0"/>
            <w:sz w:val="26"/>
          </w:rPr>
          <w:t>Указа</w:t>
        </w:r>
      </w:hyperlink>
      <w:r w:rsidRPr="0001404D">
        <w:rPr>
          <w:rFonts w:ascii="Times New Roman" w:eastAsia="Times New Roman" w:hAnsi="Times New Roman" w:cs="Times New Roman"/>
          <w:color w:val="22272F"/>
          <w:sz w:val="26"/>
          <w:szCs w:val="26"/>
        </w:rPr>
        <w:t> Президиума Верховного Совета СССР от 18 мая 1981 года "О возмещении ущерба, причиненного гражданину незаконными действиями государственных и общественных организаций, а также должностных лиц при исполнении ими служебных обязанностей", компенсация производится за вычетом сумм, выплаченных на основании этого Указа.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Порядок выплаты компенсаций, предусмотренный настоящей статьей, распространяется на лиц, репрессированных за пределами Российской Федерации, но постоянно проживающих на ее территории. Выплата компенсаций этим лицам производится на основании документов о реабилитации и о времени пребывания в местах лишения свободы, выданных в государствах - бывших союзных республиках СССР или государственными органами бывшего Союза ССР. Выплата или перерасчет размеров компенсаций лицам, получившим ее в государствах - бывших союзных республиках СССР, не производится.</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Лицам, которым при пересмотре дел и в связи с признанием необоснованности обвинений по политическим мотивам была изменена мера наказания, производится за время их пребывания в местах лишения свободы сверх срока, назначенного при пересмотре дел, выплата денежных компенсаций. Денежные компенсации в этих случаях выплачиваются на основании справок о результатах пересмотра дел, полученных из уполномоченного органа по межведомственному запросу органа социальной защиты населения, если указанные справки не были представлены заявителями самостоятельно.</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Лицам, проживающим за пределами Российской Федерации, денежные компенсации выплачиваются по месту их жительства в Российской Федерации до применения репрессий, а в случаях, когда место жительства определить невозможно, - по месту применения репрессий.</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15" w:anchor="/document/12136676/entry/6000006"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22 августа 2004 г. N 122-ФЗ статья 15 настоящего Закона дополнена частью седьмой, </w:t>
      </w:r>
      <w:hyperlink r:id="rId116" w:anchor="/document/12136676/entry/155000001" w:history="1">
        <w:r w:rsidRPr="0001404D">
          <w:rPr>
            <w:rFonts w:ascii="Times New Roman" w:eastAsia="Times New Roman" w:hAnsi="Times New Roman" w:cs="Times New Roman"/>
            <w:color w:val="3272C0"/>
            <w:sz w:val="23"/>
          </w:rPr>
          <w:t>вступающей в силу</w:t>
        </w:r>
      </w:hyperlink>
      <w:r w:rsidRPr="0001404D">
        <w:rPr>
          <w:rFonts w:ascii="Times New Roman" w:eastAsia="Times New Roman" w:hAnsi="Times New Roman" w:cs="Times New Roman"/>
          <w:color w:val="464C55"/>
          <w:sz w:val="23"/>
          <w:szCs w:val="23"/>
        </w:rPr>
        <w:t> с 1 января 2005 г.</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Финансирование расходных обязательств по выплате денежных компенсаций, предусмотренных настоящей статьей, осуществляется за счет средств федерального бюджета в </w:t>
      </w:r>
      <w:hyperlink r:id="rId117" w:anchor="/document/12137580/entry/1000" w:history="1">
        <w:r w:rsidRPr="0001404D">
          <w:rPr>
            <w:rFonts w:ascii="Times New Roman" w:eastAsia="Times New Roman" w:hAnsi="Times New Roman" w:cs="Times New Roman"/>
            <w:color w:val="3272C0"/>
            <w:sz w:val="26"/>
          </w:rPr>
          <w:t>порядке</w:t>
        </w:r>
      </w:hyperlink>
      <w:r w:rsidRPr="0001404D">
        <w:rPr>
          <w:rFonts w:ascii="Times New Roman" w:eastAsia="Times New Roman" w:hAnsi="Times New Roman" w:cs="Times New Roman"/>
          <w:color w:val="22272F"/>
          <w:sz w:val="26"/>
          <w:szCs w:val="26"/>
        </w:rPr>
        <w:t>, определяемом Правительством Российской Федерации.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16.</w:t>
      </w:r>
      <w:r w:rsidRPr="0001404D">
        <w:rPr>
          <w:rFonts w:ascii="Times New Roman" w:eastAsia="Times New Roman" w:hAnsi="Times New Roman" w:cs="Times New Roman"/>
          <w:color w:val="22272F"/>
          <w:sz w:val="26"/>
          <w:szCs w:val="26"/>
        </w:rPr>
        <w:t> Реабилитированные лица и лица, признанные пострадавшими от политических репрессий, обеспечиваются мерами социальной поддержки в соответствии с законами субъектов Российской Федерации.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Расходные обязательства по обеспечению мерами социальной поддержки реабилитированных лиц и лиц, признанных пострадавшими от политических репрессий, являются расходными обязательствами субъектов Российской Федерации.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Часть третья </w:t>
      </w:r>
      <w:hyperlink r:id="rId118" w:anchor="/document/12192463/entry/81" w:history="1">
        <w:r w:rsidRPr="0001404D">
          <w:rPr>
            <w:rFonts w:ascii="Times New Roman" w:eastAsia="Times New Roman" w:hAnsi="Times New Roman" w:cs="Times New Roman"/>
            <w:color w:val="3272C0"/>
            <w:sz w:val="26"/>
          </w:rPr>
          <w:t>утратила силу</w:t>
        </w:r>
      </w:hyperlink>
      <w:r w:rsidRPr="0001404D">
        <w:rPr>
          <w:rFonts w:ascii="Times New Roman" w:eastAsia="Times New Roman" w:hAnsi="Times New Roman" w:cs="Times New Roman"/>
          <w:color w:val="22272F"/>
          <w:sz w:val="26"/>
          <w:szCs w:val="26"/>
        </w:rPr>
        <w:t> с 1 января 2012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См. текст </w:t>
      </w:r>
      <w:hyperlink r:id="rId119" w:anchor="/document/5761683/entry/1603" w:history="1">
        <w:r w:rsidRPr="0001404D">
          <w:rPr>
            <w:rFonts w:ascii="Times New Roman" w:eastAsia="Times New Roman" w:hAnsi="Times New Roman" w:cs="Times New Roman"/>
            <w:color w:val="3272C0"/>
            <w:sz w:val="23"/>
          </w:rPr>
          <w:t>части третьей статьи 16</w:t>
        </w:r>
      </w:hyperlink>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120" w:anchor="/document/12140833/entry/2"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1 июля 2005 г. N 78-ФЗ в статью 16.1 настоящего Федерального закона внесены изменения, </w:t>
      </w:r>
      <w:hyperlink r:id="rId121" w:anchor="/document/12140833/entry/4" w:history="1">
        <w:r w:rsidRPr="0001404D">
          <w:rPr>
            <w:rFonts w:ascii="Times New Roman" w:eastAsia="Times New Roman" w:hAnsi="Times New Roman" w:cs="Times New Roman"/>
            <w:color w:val="3272C0"/>
            <w:sz w:val="23"/>
          </w:rPr>
          <w:t>вступающие в силу</w:t>
        </w:r>
      </w:hyperlink>
      <w:r w:rsidRPr="0001404D">
        <w:rPr>
          <w:rFonts w:ascii="Times New Roman" w:eastAsia="Times New Roman" w:hAnsi="Times New Roman" w:cs="Times New Roman"/>
          <w:color w:val="464C55"/>
          <w:sz w:val="23"/>
          <w:szCs w:val="23"/>
        </w:rPr>
        <w:t> с 1 января 2006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22" w:anchor="/document/3995403/entry/1601"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16.1.</w:t>
      </w:r>
      <w:r w:rsidRPr="0001404D">
        <w:rPr>
          <w:rFonts w:ascii="Times New Roman" w:eastAsia="Times New Roman" w:hAnsi="Times New Roman" w:cs="Times New Roman"/>
          <w:color w:val="22272F"/>
          <w:sz w:val="26"/>
          <w:szCs w:val="26"/>
        </w:rPr>
        <w:t> Реабилитированным лицам возвращается конфискованное, изъятое и вышедшее иным путем из их владения в связи с репрессиями имущество, либо возмещается его стоимость, либо выплачиваются денежные компенсации.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Не подлежит возврату, возмещению или компенсации: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имущество (в том числе жилые дома), национализированное (муниципализированное) либо подлежавшее национализации (муниципализации) в соответствии с законодательством, действовавшим на момент конфискации, изъятия, выхода имущества из владения иным путем;</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имущество, уничтоженное во время гражданской и Великой Отечественной войн, а также в результате стихийных бедствий;</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земля, плодово-ягодные насаждения, неубранные посевы;</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имущество, изъятое из гражданского оборота.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Часть третья </w:t>
      </w:r>
      <w:hyperlink r:id="rId123" w:anchor="/document/12136676/entry/60000082" w:history="1">
        <w:r w:rsidRPr="0001404D">
          <w:rPr>
            <w:rFonts w:ascii="Times New Roman" w:eastAsia="Times New Roman" w:hAnsi="Times New Roman" w:cs="Times New Roman"/>
            <w:color w:val="3272C0"/>
            <w:sz w:val="26"/>
          </w:rPr>
          <w:t>утратила силу</w:t>
        </w:r>
      </w:hyperlink>
      <w:r w:rsidRPr="0001404D">
        <w:rPr>
          <w:rFonts w:ascii="Times New Roman" w:eastAsia="Times New Roman" w:hAnsi="Times New Roman" w:cs="Times New Roman"/>
          <w:color w:val="22272F"/>
          <w:sz w:val="26"/>
          <w:szCs w:val="26"/>
        </w:rPr>
        <w:t> с 1 января 2005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См. текст </w:t>
      </w:r>
      <w:hyperlink r:id="rId124" w:anchor="/document/3999176/entry/16013" w:history="1">
        <w:r w:rsidRPr="0001404D">
          <w:rPr>
            <w:rFonts w:ascii="Times New Roman" w:eastAsia="Times New Roman" w:hAnsi="Times New Roman" w:cs="Times New Roman"/>
            <w:color w:val="3272C0"/>
            <w:sz w:val="23"/>
          </w:rPr>
          <w:t>части третьей статьи 16.1</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Реабилитированным лицам возмещается стоимость конфискованного жилого дома в порядке и размерах, предусмотренных </w:t>
      </w:r>
      <w:hyperlink r:id="rId125" w:anchor="/document/10105390/entry/16016" w:history="1">
        <w:r w:rsidRPr="0001404D">
          <w:rPr>
            <w:rFonts w:ascii="Times New Roman" w:eastAsia="Times New Roman" w:hAnsi="Times New Roman" w:cs="Times New Roman"/>
            <w:color w:val="3272C0"/>
            <w:sz w:val="26"/>
          </w:rPr>
          <w:t>частью шестой</w:t>
        </w:r>
      </w:hyperlink>
      <w:r w:rsidRPr="0001404D">
        <w:rPr>
          <w:rFonts w:ascii="Times New Roman" w:eastAsia="Times New Roman" w:hAnsi="Times New Roman" w:cs="Times New Roman"/>
          <w:color w:val="22272F"/>
          <w:sz w:val="26"/>
          <w:szCs w:val="26"/>
        </w:rPr>
        <w:t> настоящей статьи.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Имущество возвращают государственные и общественные организации, у которых оно находится, без возмещения износа имущества и взыскания расходов на его хранение.</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При невозможности возврата реабилитированным лицам сохранившегося имущества возмещается его стоимость в соответствии с произведенной в установленном порядке оценкой, но в размере не более 4000 рублей за имущество без жилых домов или 10000 рублей за все имущество, включая жилые дома. В таких же размерах возмещается стоимость несохранившегося имущества.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В случаях, когда факт конфискации, изъятия или выхода имущества из владения иным путем установлен, но отсутствуют или утрачены документы о характере, состоянии и количестве этого имущества, выплачиваются денежные компенсации в размере до 4000 рублей за имущество без жилых домов или 10000 рублей за все имущество, включая жилые дома.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В случае смерти реабилитированных лиц возврат имущества, возмещение его стоимости или выплата денежных компенсаций производится их наследникам по закону первой очереди.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 xml:space="preserve">Возврат имущества, возмещение его стоимости или выплата денежных компенсаций производится реабилитированным лицам по месту нахождения или </w:t>
      </w:r>
      <w:r w:rsidRPr="0001404D">
        <w:rPr>
          <w:rFonts w:ascii="Times New Roman" w:eastAsia="Times New Roman" w:hAnsi="Times New Roman" w:cs="Times New Roman"/>
          <w:color w:val="22272F"/>
          <w:sz w:val="26"/>
          <w:szCs w:val="26"/>
        </w:rPr>
        <w:lastRenderedPageBreak/>
        <w:t>реализации этого имущества на момент применения репрессий независимо от того, где были репрессированы и проживают в настоящее время реабилитированные лица.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Вынесенные решения соответствующих органов о возврате имущества, возмещении его стоимости или выплате денежных компенсаций не подлежат пересмотру, а выплаченные суммы - перерасчету.</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Заявления о возврате имущества, возмещении его стоимости или выплате денежных компенсаций должны быть поданы в течение трех лет после </w:t>
      </w:r>
      <w:hyperlink r:id="rId126" w:anchor="/document/10105389/entry/0" w:history="1">
        <w:r w:rsidRPr="0001404D">
          <w:rPr>
            <w:rFonts w:ascii="Times New Roman" w:eastAsia="Times New Roman" w:hAnsi="Times New Roman" w:cs="Times New Roman"/>
            <w:color w:val="3272C0"/>
            <w:sz w:val="26"/>
          </w:rPr>
          <w:t>введения в действие</w:t>
        </w:r>
      </w:hyperlink>
      <w:r w:rsidRPr="0001404D">
        <w:rPr>
          <w:rFonts w:ascii="Times New Roman" w:eastAsia="Times New Roman" w:hAnsi="Times New Roman" w:cs="Times New Roman"/>
          <w:color w:val="22272F"/>
          <w:sz w:val="26"/>
          <w:szCs w:val="26"/>
        </w:rPr>
        <w:t> настоящего Закона, а в случае более поздней реабилитации - в течение трех лет с момента получения документов о реабилитации.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Решения о возврате имущества, возмещении его стоимости или выплате денежных компенсаций принимают органы исполнительной власти субъектов Российской Федерации, органы местного самоуправления на основании заключений комиссий по восстановлению прав реабилитированных жертв политических репрессий, образованных в соответствии с постановлением Президиума Верховного Совета Российской Федерации "О комиссиях по реабилитации жертв политических репрессий".</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Споры, связанные с возвратом имущества, возмещением его стоимости или выплатой денежных компенсаций, разрешаются судом.</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Финансирование расходных обязательств по выплате денежной компенсации, предусмотренной настоящей статьей, осуществляется за счет средств федерального бюджета в </w:t>
      </w:r>
      <w:hyperlink r:id="rId127" w:anchor="/document/12137580/entry/1000" w:history="1">
        <w:r w:rsidRPr="0001404D">
          <w:rPr>
            <w:rFonts w:ascii="Times New Roman" w:eastAsia="Times New Roman" w:hAnsi="Times New Roman" w:cs="Times New Roman"/>
            <w:color w:val="3272C0"/>
            <w:sz w:val="26"/>
          </w:rPr>
          <w:t>порядке</w:t>
        </w:r>
      </w:hyperlink>
      <w:r w:rsidRPr="0001404D">
        <w:rPr>
          <w:rFonts w:ascii="Times New Roman" w:eastAsia="Times New Roman" w:hAnsi="Times New Roman" w:cs="Times New Roman"/>
          <w:color w:val="22272F"/>
          <w:sz w:val="26"/>
          <w:szCs w:val="26"/>
        </w:rPr>
        <w:t>, определяемом Правительством Российской Федерации.</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Закон дополнен статьей 16.2 с 7 марта 2018 г. - </w:t>
      </w:r>
      <w:hyperlink r:id="rId128" w:anchor="/document/71893076/entry/3" w:history="1">
        <w:r w:rsidRPr="0001404D">
          <w:rPr>
            <w:rFonts w:ascii="Times New Roman" w:eastAsia="Times New Roman" w:hAnsi="Times New Roman" w:cs="Times New Roman"/>
            <w:color w:val="3272C0"/>
            <w:sz w:val="23"/>
          </w:rPr>
          <w:t>Федеральный закон</w:t>
        </w:r>
      </w:hyperlink>
      <w:r w:rsidRPr="0001404D">
        <w:rPr>
          <w:rFonts w:ascii="Times New Roman" w:eastAsia="Times New Roman" w:hAnsi="Times New Roman" w:cs="Times New Roman"/>
          <w:color w:val="464C55"/>
          <w:sz w:val="23"/>
          <w:szCs w:val="23"/>
        </w:rPr>
        <w:t> от 7 марта 2018 г. N 56-ФЗ</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16.2.</w:t>
      </w:r>
      <w:r w:rsidRPr="0001404D">
        <w:rPr>
          <w:rFonts w:ascii="Times New Roman" w:eastAsia="Times New Roman" w:hAnsi="Times New Roman" w:cs="Times New Roman"/>
          <w:color w:val="22272F"/>
          <w:sz w:val="26"/>
          <w:szCs w:val="26"/>
        </w:rPr>
        <w:t> Информация о предоставлении мер социальной поддержки и выплате компенсаций в порядке, установленном настоящим Законом и законами субъектов Российской Федерации,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w:t>
      </w:r>
      <w:hyperlink r:id="rId129" w:anchor="/document/180687/entry/2100" w:history="1">
        <w:r w:rsidRPr="0001404D">
          <w:rPr>
            <w:rFonts w:ascii="Times New Roman" w:eastAsia="Times New Roman" w:hAnsi="Times New Roman" w:cs="Times New Roman"/>
            <w:color w:val="3272C0"/>
            <w:sz w:val="26"/>
          </w:rPr>
          <w:t>Федеральным законом</w:t>
        </w:r>
      </w:hyperlink>
      <w:r w:rsidRPr="0001404D">
        <w:rPr>
          <w:rFonts w:ascii="Times New Roman" w:eastAsia="Times New Roman" w:hAnsi="Times New Roman" w:cs="Times New Roman"/>
          <w:color w:val="22272F"/>
          <w:sz w:val="26"/>
          <w:szCs w:val="26"/>
        </w:rPr>
        <w:t> от 17 июля 1999 года N 178-ФЗ "О государственной социальной помощи".</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130" w:anchor="/document/12136676/entry/6000009"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22 августа 2004 г. N 122-ФЗ в статью 17 настоящего Закона внесены изменения, </w:t>
      </w:r>
      <w:hyperlink r:id="rId131" w:anchor="/document/12136676/entry/155000001" w:history="1">
        <w:r w:rsidRPr="0001404D">
          <w:rPr>
            <w:rFonts w:ascii="Times New Roman" w:eastAsia="Times New Roman" w:hAnsi="Times New Roman" w:cs="Times New Roman"/>
            <w:color w:val="3272C0"/>
            <w:sz w:val="23"/>
          </w:rPr>
          <w:t>вступающие в силу</w:t>
        </w:r>
      </w:hyperlink>
      <w:r w:rsidRPr="0001404D">
        <w:rPr>
          <w:rFonts w:ascii="Times New Roman" w:eastAsia="Times New Roman" w:hAnsi="Times New Roman" w:cs="Times New Roman"/>
          <w:color w:val="464C55"/>
          <w:sz w:val="23"/>
          <w:szCs w:val="23"/>
        </w:rPr>
        <w:t> с 1 января 2005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32" w:anchor="/document/3995403/entry/17"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17.</w:t>
      </w:r>
      <w:r w:rsidRPr="0001404D">
        <w:rPr>
          <w:rFonts w:ascii="Times New Roman" w:eastAsia="Times New Roman" w:hAnsi="Times New Roman" w:cs="Times New Roman"/>
          <w:color w:val="22272F"/>
          <w:sz w:val="26"/>
          <w:szCs w:val="26"/>
        </w:rPr>
        <w:t> Действие </w:t>
      </w:r>
      <w:hyperlink r:id="rId133" w:anchor="/document/10105390/entry/12" w:history="1">
        <w:r w:rsidRPr="0001404D">
          <w:rPr>
            <w:rFonts w:ascii="Times New Roman" w:eastAsia="Times New Roman" w:hAnsi="Times New Roman" w:cs="Times New Roman"/>
            <w:color w:val="3272C0"/>
            <w:sz w:val="26"/>
          </w:rPr>
          <w:t>статей 12-16</w:t>
        </w:r>
      </w:hyperlink>
      <w:r w:rsidRPr="0001404D">
        <w:rPr>
          <w:rFonts w:ascii="Times New Roman" w:eastAsia="Times New Roman" w:hAnsi="Times New Roman" w:cs="Times New Roman"/>
          <w:color w:val="22272F"/>
          <w:sz w:val="26"/>
          <w:szCs w:val="26"/>
        </w:rPr>
        <w:t> настоящего Закона распространяется на жертвы политических репрессий, которые были реабилитированы до принятия настоящего Закона.</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Порядок выплаты денежных компенсаций, возврата конфискованного имущества или возмещения его стоимости устанавливается специальными </w:t>
      </w:r>
      <w:hyperlink r:id="rId134" w:anchor="/multilink/10105390/paragraph/329/number/0" w:history="1">
        <w:r w:rsidRPr="0001404D">
          <w:rPr>
            <w:rFonts w:ascii="Times New Roman" w:eastAsia="Times New Roman" w:hAnsi="Times New Roman" w:cs="Times New Roman"/>
            <w:color w:val="3272C0"/>
            <w:sz w:val="26"/>
          </w:rPr>
          <w:t>положениями</w:t>
        </w:r>
      </w:hyperlink>
      <w:r w:rsidRPr="0001404D">
        <w:rPr>
          <w:rFonts w:ascii="Times New Roman" w:eastAsia="Times New Roman" w:hAnsi="Times New Roman" w:cs="Times New Roman"/>
          <w:color w:val="22272F"/>
          <w:sz w:val="26"/>
          <w:szCs w:val="26"/>
        </w:rPr>
        <w:t>, утверждаемыми Правительством Российской Федерации.</w:t>
      </w:r>
    </w:p>
    <w:p w:rsidR="0001404D" w:rsidRPr="0001404D" w:rsidRDefault="0001404D" w:rsidP="0001404D">
      <w:pPr>
        <w:shd w:val="clear" w:color="auto" w:fill="F0E9D3"/>
        <w:spacing w:after="0" w:line="240" w:lineRule="auto"/>
        <w:jc w:val="both"/>
        <w:rPr>
          <w:rFonts w:ascii="Times New Roman" w:eastAsia="Times New Roman" w:hAnsi="Times New Roman" w:cs="Times New Roman"/>
          <w:color w:val="464C55"/>
          <w:sz w:val="23"/>
          <w:szCs w:val="23"/>
        </w:rPr>
      </w:pPr>
      <w:hyperlink r:id="rId135" w:anchor="/document/12136676/entry/6000010"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22 августа 2004 г. N 122-ФЗ в статью 18 настоящего Закона внесены изменения, </w:t>
      </w:r>
      <w:hyperlink r:id="rId136" w:anchor="/document/12136676/entry/155000001" w:history="1">
        <w:r w:rsidRPr="0001404D">
          <w:rPr>
            <w:rFonts w:ascii="Times New Roman" w:eastAsia="Times New Roman" w:hAnsi="Times New Roman" w:cs="Times New Roman"/>
            <w:color w:val="3272C0"/>
            <w:sz w:val="23"/>
          </w:rPr>
          <w:t>вступающие в силу</w:t>
        </w:r>
      </w:hyperlink>
      <w:r w:rsidRPr="0001404D">
        <w:rPr>
          <w:rFonts w:ascii="Times New Roman" w:eastAsia="Times New Roman" w:hAnsi="Times New Roman" w:cs="Times New Roman"/>
          <w:color w:val="464C55"/>
          <w:sz w:val="23"/>
          <w:szCs w:val="23"/>
        </w:rPr>
        <w:t> с 1 января 2005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37" w:anchor="/document/3995403/entry/18" w:history="1">
        <w:r w:rsidRPr="0001404D">
          <w:rPr>
            <w:rFonts w:ascii="Times New Roman" w:eastAsia="Times New Roman" w:hAnsi="Times New Roman" w:cs="Times New Roman"/>
            <w:color w:val="3272C0"/>
            <w:sz w:val="23"/>
          </w:rPr>
          <w:t>См. те</w:t>
        </w:r>
        <w:proofErr w:type="gramStart"/>
        <w:r w:rsidRPr="0001404D">
          <w:rPr>
            <w:rFonts w:ascii="Times New Roman" w:eastAsia="Times New Roman" w:hAnsi="Times New Roman" w:cs="Times New Roman"/>
            <w:color w:val="3272C0"/>
            <w:sz w:val="23"/>
          </w:rPr>
          <w:t>кст ст</w:t>
        </w:r>
        <w:proofErr w:type="gramEnd"/>
        <w:r w:rsidRPr="0001404D">
          <w:rPr>
            <w:rFonts w:ascii="Times New Roman" w:eastAsia="Times New Roman" w:hAnsi="Times New Roman" w:cs="Times New Roman"/>
            <w:color w:val="3272C0"/>
            <w:sz w:val="23"/>
          </w:rPr>
          <w:t>атьи в предыдущей редакции</w:t>
        </w:r>
      </w:hyperlink>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18.</w:t>
      </w:r>
      <w:r w:rsidRPr="0001404D">
        <w:rPr>
          <w:rFonts w:ascii="Times New Roman" w:eastAsia="Times New Roman" w:hAnsi="Times New Roman" w:cs="Times New Roman"/>
          <w:color w:val="22272F"/>
          <w:sz w:val="26"/>
          <w:szCs w:val="26"/>
        </w:rPr>
        <w:t> Списки лиц, реабилитированных на основании настоящего Закона, с указанием основных биографических данных, обвинений, по которым они признаны реабилитированными, периодически публикуются органами печати.</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01404D">
        <w:rPr>
          <w:rFonts w:ascii="Times New Roman" w:eastAsia="Times New Roman" w:hAnsi="Times New Roman" w:cs="Times New Roman"/>
          <w:color w:val="22272F"/>
          <w:sz w:val="26"/>
          <w:szCs w:val="26"/>
        </w:rPr>
        <w:t>Признанные в установленном порядке виновными в преступлениях против правосудия работники органов ВЧК, ГПУ - ОГПУ, УНКВД - НКВД, МГБ, прокуратуры, судьи, члены комиссий, "особых совещаний", "двоек", "троек", работники других органов, осуществлявших судебные полномочия, лица, участвовавшие в расследовании и рассмотрении дел о политических репрессиях, несут уголовную ответственность на основании действующего </w:t>
      </w:r>
      <w:hyperlink r:id="rId138" w:anchor="/document/10108000/entry/0" w:history="1">
        <w:r w:rsidRPr="0001404D">
          <w:rPr>
            <w:rFonts w:ascii="Times New Roman" w:eastAsia="Times New Roman" w:hAnsi="Times New Roman" w:cs="Times New Roman"/>
            <w:color w:val="3272C0"/>
            <w:sz w:val="26"/>
          </w:rPr>
          <w:t>уголовного законодательства</w:t>
        </w:r>
      </w:hyperlink>
      <w:r w:rsidRPr="0001404D">
        <w:rPr>
          <w:rFonts w:ascii="Times New Roman" w:eastAsia="Times New Roman" w:hAnsi="Times New Roman" w:cs="Times New Roman"/>
          <w:color w:val="22272F"/>
          <w:sz w:val="26"/>
          <w:szCs w:val="26"/>
        </w:rPr>
        <w:t>. Сведения о лицах, признанных в установленном порядке виновными в фальсификации дел</w:t>
      </w:r>
      <w:proofErr w:type="gramEnd"/>
      <w:r w:rsidRPr="0001404D">
        <w:rPr>
          <w:rFonts w:ascii="Times New Roman" w:eastAsia="Times New Roman" w:hAnsi="Times New Roman" w:cs="Times New Roman"/>
          <w:color w:val="22272F"/>
          <w:sz w:val="26"/>
          <w:szCs w:val="26"/>
        </w:rPr>
        <w:t xml:space="preserve">, </w:t>
      </w:r>
      <w:proofErr w:type="gramStart"/>
      <w:r w:rsidRPr="0001404D">
        <w:rPr>
          <w:rFonts w:ascii="Times New Roman" w:eastAsia="Times New Roman" w:hAnsi="Times New Roman" w:cs="Times New Roman"/>
          <w:color w:val="22272F"/>
          <w:sz w:val="26"/>
          <w:szCs w:val="26"/>
        </w:rPr>
        <w:t>применении</w:t>
      </w:r>
      <w:proofErr w:type="gramEnd"/>
      <w:r w:rsidRPr="0001404D">
        <w:rPr>
          <w:rFonts w:ascii="Times New Roman" w:eastAsia="Times New Roman" w:hAnsi="Times New Roman" w:cs="Times New Roman"/>
          <w:color w:val="22272F"/>
          <w:sz w:val="26"/>
          <w:szCs w:val="26"/>
        </w:rPr>
        <w:t xml:space="preserve"> незаконных методов расследования, преступлениях против правосудия, периодически публикуются органами печати.</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hyperlink r:id="rId139" w:anchor="/document/71345366/entry/1" w:history="1">
        <w:r w:rsidRPr="0001404D">
          <w:rPr>
            <w:rFonts w:ascii="Times New Roman" w:eastAsia="Times New Roman" w:hAnsi="Times New Roman" w:cs="Times New Roman"/>
            <w:color w:val="3272C0"/>
            <w:sz w:val="23"/>
          </w:rPr>
          <w:t>Федеральным законом</w:t>
        </w:r>
      </w:hyperlink>
      <w:r w:rsidRPr="0001404D">
        <w:rPr>
          <w:rFonts w:ascii="Times New Roman" w:eastAsia="Times New Roman" w:hAnsi="Times New Roman" w:cs="Times New Roman"/>
          <w:color w:val="464C55"/>
          <w:sz w:val="23"/>
          <w:szCs w:val="23"/>
        </w:rPr>
        <w:t> от 9 марта 2016 г. N 67-ФЗ раздел III настоящего Закона дополнен статьей 18.1</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b/>
          <w:bCs/>
          <w:color w:val="22272F"/>
          <w:sz w:val="26"/>
        </w:rPr>
        <w:t>Статья 18.1</w:t>
      </w:r>
      <w:r w:rsidRPr="0001404D">
        <w:rPr>
          <w:rFonts w:ascii="Times New Roman" w:eastAsia="Times New Roman" w:hAnsi="Times New Roman" w:cs="Times New Roman"/>
          <w:color w:val="22272F"/>
          <w:sz w:val="26"/>
          <w:szCs w:val="26"/>
        </w:rPr>
        <w:t xml:space="preserve">. </w:t>
      </w:r>
      <w:proofErr w:type="gramStart"/>
      <w:r w:rsidRPr="0001404D">
        <w:rPr>
          <w:rFonts w:ascii="Times New Roman" w:eastAsia="Times New Roman" w:hAnsi="Times New Roman" w:cs="Times New Roman"/>
          <w:color w:val="22272F"/>
          <w:sz w:val="26"/>
          <w:szCs w:val="26"/>
        </w:rPr>
        <w:t>Федеральные органы государственной власти, органы государственной власти субъектов Российской Федерации и органы местного самоуправления в рамках своей компетенции в соответствии с законодательством Российской Федерации вправе </w:t>
      </w:r>
      <w:hyperlink r:id="rId140" w:anchor="/document/12127232/entry/16122" w:history="1">
        <w:r w:rsidRPr="0001404D">
          <w:rPr>
            <w:rFonts w:ascii="Times New Roman" w:eastAsia="Times New Roman" w:hAnsi="Times New Roman" w:cs="Times New Roman"/>
            <w:color w:val="3272C0"/>
            <w:sz w:val="26"/>
          </w:rPr>
          <w:t>осуществлять меры</w:t>
        </w:r>
      </w:hyperlink>
      <w:r w:rsidRPr="0001404D">
        <w:rPr>
          <w:rFonts w:ascii="Times New Roman" w:eastAsia="Times New Roman" w:hAnsi="Times New Roman" w:cs="Times New Roman"/>
          <w:color w:val="22272F"/>
          <w:sz w:val="26"/>
          <w:szCs w:val="26"/>
        </w:rPr>
        <w:t> по увековечению памяти жертв политических репрессий и </w:t>
      </w:r>
      <w:hyperlink r:id="rId141" w:anchor="/document/10105879/entry/311" w:history="1">
        <w:r w:rsidRPr="0001404D">
          <w:rPr>
            <w:rFonts w:ascii="Times New Roman" w:eastAsia="Times New Roman" w:hAnsi="Times New Roman" w:cs="Times New Roman"/>
            <w:color w:val="3272C0"/>
            <w:sz w:val="26"/>
          </w:rPr>
          <w:t>поддерживать</w:t>
        </w:r>
      </w:hyperlink>
      <w:r w:rsidRPr="0001404D">
        <w:rPr>
          <w:rFonts w:ascii="Times New Roman" w:eastAsia="Times New Roman" w:hAnsi="Times New Roman" w:cs="Times New Roman"/>
          <w:color w:val="22272F"/>
          <w:sz w:val="26"/>
          <w:szCs w:val="26"/>
        </w:rPr>
        <w:t> деятельность организаций и граждан, направленную на увековечение памяти жертв политических репрессий, в частности деятельность по выявлению и благоустройству мест захоронений жертв массовых репрессий, выявлению архивных</w:t>
      </w:r>
      <w:proofErr w:type="gramEnd"/>
      <w:r w:rsidRPr="0001404D">
        <w:rPr>
          <w:rFonts w:ascii="Times New Roman" w:eastAsia="Times New Roman" w:hAnsi="Times New Roman" w:cs="Times New Roman"/>
          <w:color w:val="22272F"/>
          <w:sz w:val="26"/>
          <w:szCs w:val="26"/>
        </w:rPr>
        <w:t xml:space="preserve"> документов по истории политических репрессий, созданию и пополнению музейных экспозиций.</w:t>
      </w:r>
    </w:p>
    <w:p w:rsidR="0001404D" w:rsidRPr="0001404D" w:rsidRDefault="0001404D" w:rsidP="0001404D">
      <w:pPr>
        <w:spacing w:before="100" w:beforeAutospacing="1" w:after="100" w:afterAutospacing="1" w:line="240" w:lineRule="auto"/>
        <w:jc w:val="center"/>
        <w:rPr>
          <w:rFonts w:ascii="Times New Roman" w:eastAsia="Times New Roman" w:hAnsi="Times New Roman" w:cs="Times New Roman"/>
          <w:color w:val="22272F"/>
          <w:sz w:val="36"/>
          <w:szCs w:val="36"/>
        </w:rPr>
      </w:pPr>
      <w:r w:rsidRPr="0001404D">
        <w:rPr>
          <w:rFonts w:ascii="Times New Roman" w:eastAsia="Times New Roman" w:hAnsi="Times New Roman" w:cs="Times New Roman"/>
          <w:color w:val="22272F"/>
          <w:sz w:val="36"/>
          <w:szCs w:val="36"/>
        </w:rPr>
        <w:t>IV. Заключительные положения</w:t>
      </w:r>
    </w:p>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hyperlink r:id="rId142" w:anchor="/document/12136676/entry/6000011" w:history="1">
        <w:r w:rsidRPr="0001404D">
          <w:rPr>
            <w:rFonts w:ascii="Times New Roman" w:eastAsia="Times New Roman" w:hAnsi="Times New Roman" w:cs="Times New Roman"/>
            <w:color w:val="3272C0"/>
            <w:sz w:val="26"/>
          </w:rPr>
          <w:t>Утратил силу</w:t>
        </w:r>
      </w:hyperlink>
      <w:r w:rsidRPr="0001404D">
        <w:rPr>
          <w:rFonts w:ascii="Times New Roman" w:eastAsia="Times New Roman" w:hAnsi="Times New Roman" w:cs="Times New Roman"/>
          <w:color w:val="22272F"/>
          <w:sz w:val="26"/>
          <w:szCs w:val="26"/>
        </w:rPr>
        <w:t> с 1 января 2005 г.</w:t>
      </w:r>
    </w:p>
    <w:p w:rsidR="0001404D" w:rsidRPr="0001404D" w:rsidRDefault="0001404D" w:rsidP="0001404D">
      <w:pPr>
        <w:shd w:val="clear" w:color="auto" w:fill="F0E9D3"/>
        <w:spacing w:line="240" w:lineRule="auto"/>
        <w:jc w:val="both"/>
        <w:rPr>
          <w:rFonts w:ascii="Times New Roman" w:eastAsia="Times New Roman" w:hAnsi="Times New Roman" w:cs="Times New Roman"/>
          <w:color w:val="464C55"/>
          <w:sz w:val="23"/>
          <w:szCs w:val="23"/>
        </w:rPr>
      </w:pPr>
      <w:r w:rsidRPr="0001404D">
        <w:rPr>
          <w:rFonts w:ascii="Times New Roman" w:eastAsia="Times New Roman" w:hAnsi="Times New Roman" w:cs="Times New Roman"/>
          <w:color w:val="464C55"/>
          <w:sz w:val="23"/>
          <w:szCs w:val="23"/>
        </w:rPr>
        <w:t>См. текст </w:t>
      </w:r>
      <w:hyperlink r:id="rId143" w:anchor="/document/3999176/entry/400" w:history="1">
        <w:r w:rsidRPr="0001404D">
          <w:rPr>
            <w:rFonts w:ascii="Times New Roman" w:eastAsia="Times New Roman" w:hAnsi="Times New Roman" w:cs="Times New Roman"/>
            <w:color w:val="3272C0"/>
            <w:sz w:val="23"/>
          </w:rPr>
          <w:t>раздела IV</w:t>
        </w:r>
      </w:hyperlink>
    </w:p>
    <w:tbl>
      <w:tblPr>
        <w:tblW w:w="5000" w:type="pct"/>
        <w:tblCellMar>
          <w:top w:w="15" w:type="dxa"/>
          <w:left w:w="15" w:type="dxa"/>
          <w:bottom w:w="15" w:type="dxa"/>
          <w:right w:w="15" w:type="dxa"/>
        </w:tblCellMar>
        <w:tblLook w:val="04A0"/>
      </w:tblPr>
      <w:tblGrid>
        <w:gridCol w:w="6255"/>
        <w:gridCol w:w="3129"/>
      </w:tblGrid>
      <w:tr w:rsidR="0001404D" w:rsidRPr="0001404D" w:rsidTr="0001404D">
        <w:tc>
          <w:tcPr>
            <w:tcW w:w="3300" w:type="pct"/>
            <w:vAlign w:val="bottom"/>
            <w:hideMark/>
          </w:tcPr>
          <w:p w:rsidR="0001404D" w:rsidRPr="0001404D" w:rsidRDefault="0001404D" w:rsidP="0001404D">
            <w:pPr>
              <w:spacing w:after="0" w:line="240" w:lineRule="auto"/>
              <w:rPr>
                <w:rFonts w:ascii="Times New Roman" w:eastAsia="Times New Roman" w:hAnsi="Times New Roman" w:cs="Times New Roman"/>
                <w:sz w:val="24"/>
                <w:szCs w:val="24"/>
              </w:rPr>
            </w:pPr>
            <w:r w:rsidRPr="0001404D">
              <w:rPr>
                <w:rFonts w:ascii="Times New Roman" w:eastAsia="Times New Roman" w:hAnsi="Times New Roman" w:cs="Times New Roman"/>
                <w:sz w:val="24"/>
                <w:szCs w:val="24"/>
              </w:rPr>
              <w:t>Президент РСФСР</w:t>
            </w:r>
          </w:p>
        </w:tc>
        <w:tc>
          <w:tcPr>
            <w:tcW w:w="1650" w:type="pct"/>
            <w:vAlign w:val="bottom"/>
            <w:hideMark/>
          </w:tcPr>
          <w:p w:rsidR="0001404D" w:rsidRPr="0001404D" w:rsidRDefault="0001404D" w:rsidP="0001404D">
            <w:pPr>
              <w:spacing w:after="0" w:line="240" w:lineRule="auto"/>
              <w:jc w:val="right"/>
              <w:rPr>
                <w:rFonts w:ascii="Times New Roman" w:eastAsia="Times New Roman" w:hAnsi="Times New Roman" w:cs="Times New Roman"/>
                <w:sz w:val="24"/>
                <w:szCs w:val="24"/>
              </w:rPr>
            </w:pPr>
            <w:r w:rsidRPr="0001404D">
              <w:rPr>
                <w:rFonts w:ascii="Times New Roman" w:eastAsia="Times New Roman" w:hAnsi="Times New Roman" w:cs="Times New Roman"/>
                <w:sz w:val="24"/>
                <w:szCs w:val="24"/>
              </w:rPr>
              <w:t>Б.Ельцин</w:t>
            </w:r>
          </w:p>
        </w:tc>
      </w:tr>
    </w:tbl>
    <w:p w:rsidR="0001404D" w:rsidRPr="0001404D" w:rsidRDefault="0001404D" w:rsidP="0001404D">
      <w:pPr>
        <w:spacing w:before="100" w:beforeAutospacing="1" w:after="100" w:afterAutospacing="1" w:line="240" w:lineRule="auto"/>
        <w:jc w:val="both"/>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 </w:t>
      </w:r>
    </w:p>
    <w:p w:rsidR="0001404D" w:rsidRPr="0001404D" w:rsidRDefault="0001404D" w:rsidP="0001404D">
      <w:pPr>
        <w:spacing w:before="100" w:beforeAutospacing="1" w:after="100" w:afterAutospacing="1" w:line="240" w:lineRule="auto"/>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Москва, Дом Советов РСФСР</w:t>
      </w:r>
    </w:p>
    <w:p w:rsidR="0001404D" w:rsidRPr="0001404D" w:rsidRDefault="0001404D" w:rsidP="0001404D">
      <w:pPr>
        <w:spacing w:before="100" w:beforeAutospacing="1" w:after="100" w:afterAutospacing="1" w:line="240" w:lineRule="auto"/>
        <w:rPr>
          <w:rFonts w:ascii="Times New Roman" w:eastAsia="Times New Roman" w:hAnsi="Times New Roman" w:cs="Times New Roman"/>
          <w:color w:val="22272F"/>
          <w:sz w:val="26"/>
          <w:szCs w:val="26"/>
        </w:rPr>
      </w:pPr>
      <w:r w:rsidRPr="0001404D">
        <w:rPr>
          <w:rFonts w:ascii="Times New Roman" w:eastAsia="Times New Roman" w:hAnsi="Times New Roman" w:cs="Times New Roman"/>
          <w:color w:val="22272F"/>
          <w:sz w:val="26"/>
          <w:szCs w:val="26"/>
        </w:rPr>
        <w:t>18 октября 1991 года</w:t>
      </w:r>
    </w:p>
    <w:p w:rsidR="003C28E7" w:rsidRDefault="003C28E7"/>
    <w:sectPr w:rsidR="003C28E7" w:rsidSect="0001404D">
      <w:pgSz w:w="11906" w:h="16838"/>
      <w:pgMar w:top="851"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01404D"/>
    <w:rsid w:val="0001404D"/>
    <w:rsid w:val="003C28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01404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1404D"/>
    <w:rPr>
      <w:rFonts w:ascii="Times New Roman" w:eastAsia="Times New Roman" w:hAnsi="Times New Roman" w:cs="Times New Roman"/>
      <w:b/>
      <w:bCs/>
      <w:sz w:val="24"/>
      <w:szCs w:val="24"/>
    </w:rPr>
  </w:style>
  <w:style w:type="paragraph" w:customStyle="1" w:styleId="s3">
    <w:name w:val="s_3"/>
    <w:basedOn w:val="a"/>
    <w:rsid w:val="0001404D"/>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01404D"/>
    <w:rPr>
      <w:i/>
      <w:iCs/>
    </w:rPr>
  </w:style>
  <w:style w:type="paragraph" w:customStyle="1" w:styleId="s9">
    <w:name w:val="s_9"/>
    <w:basedOn w:val="a"/>
    <w:rsid w:val="0001404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01404D"/>
    <w:rPr>
      <w:color w:val="0000FF"/>
      <w:u w:val="single"/>
    </w:rPr>
  </w:style>
  <w:style w:type="character" w:styleId="a5">
    <w:name w:val="FollowedHyperlink"/>
    <w:basedOn w:val="a0"/>
    <w:uiPriority w:val="99"/>
    <w:semiHidden/>
    <w:unhideWhenUsed/>
    <w:rsid w:val="0001404D"/>
    <w:rPr>
      <w:color w:val="800080"/>
      <w:u w:val="single"/>
    </w:rPr>
  </w:style>
  <w:style w:type="character" w:customStyle="1" w:styleId="entry">
    <w:name w:val="entry"/>
    <w:basedOn w:val="a0"/>
    <w:rsid w:val="0001404D"/>
  </w:style>
  <w:style w:type="paragraph" w:customStyle="1" w:styleId="s22">
    <w:name w:val="s_22"/>
    <w:basedOn w:val="a"/>
    <w:rsid w:val="0001404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140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01404D"/>
  </w:style>
  <w:style w:type="paragraph" w:customStyle="1" w:styleId="s16">
    <w:name w:val="s_16"/>
    <w:basedOn w:val="a"/>
    <w:rsid w:val="0001404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0140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45048204">
      <w:bodyDiv w:val="1"/>
      <w:marLeft w:val="0"/>
      <w:marRight w:val="0"/>
      <w:marTop w:val="0"/>
      <w:marBottom w:val="0"/>
      <w:divBdr>
        <w:top w:val="none" w:sz="0" w:space="0" w:color="auto"/>
        <w:left w:val="none" w:sz="0" w:space="0" w:color="auto"/>
        <w:bottom w:val="none" w:sz="0" w:space="0" w:color="auto"/>
        <w:right w:val="none" w:sz="0" w:space="0" w:color="auto"/>
      </w:divBdr>
      <w:divsChild>
        <w:div w:id="1846507204">
          <w:marLeft w:val="0"/>
          <w:marRight w:val="0"/>
          <w:marTop w:val="281"/>
          <w:marBottom w:val="281"/>
          <w:divBdr>
            <w:top w:val="none" w:sz="0" w:space="0" w:color="auto"/>
            <w:left w:val="none" w:sz="0" w:space="0" w:color="auto"/>
            <w:bottom w:val="none" w:sz="0" w:space="0" w:color="auto"/>
            <w:right w:val="none" w:sz="0" w:space="0" w:color="auto"/>
          </w:divBdr>
        </w:div>
        <w:div w:id="1913617701">
          <w:marLeft w:val="0"/>
          <w:marRight w:val="0"/>
          <w:marTop w:val="281"/>
          <w:marBottom w:val="281"/>
          <w:divBdr>
            <w:top w:val="none" w:sz="0" w:space="0" w:color="auto"/>
            <w:left w:val="none" w:sz="0" w:space="0" w:color="auto"/>
            <w:bottom w:val="none" w:sz="0" w:space="0" w:color="auto"/>
            <w:right w:val="none" w:sz="0" w:space="0" w:color="auto"/>
          </w:divBdr>
        </w:div>
        <w:div w:id="309556328">
          <w:marLeft w:val="0"/>
          <w:marRight w:val="0"/>
          <w:marTop w:val="0"/>
          <w:marBottom w:val="0"/>
          <w:divBdr>
            <w:top w:val="none" w:sz="0" w:space="0" w:color="auto"/>
            <w:left w:val="none" w:sz="0" w:space="0" w:color="auto"/>
            <w:bottom w:val="none" w:sz="0" w:space="0" w:color="auto"/>
            <w:right w:val="none" w:sz="0" w:space="0" w:color="auto"/>
          </w:divBdr>
          <w:divsChild>
            <w:div w:id="349793305">
              <w:marLeft w:val="0"/>
              <w:marRight w:val="0"/>
              <w:marTop w:val="281"/>
              <w:marBottom w:val="281"/>
              <w:divBdr>
                <w:top w:val="none" w:sz="0" w:space="0" w:color="auto"/>
                <w:left w:val="none" w:sz="0" w:space="0" w:color="auto"/>
                <w:bottom w:val="none" w:sz="0" w:space="0" w:color="auto"/>
                <w:right w:val="none" w:sz="0" w:space="0" w:color="auto"/>
              </w:divBdr>
            </w:div>
          </w:divsChild>
        </w:div>
        <w:div w:id="1050615270">
          <w:marLeft w:val="0"/>
          <w:marRight w:val="0"/>
          <w:marTop w:val="0"/>
          <w:marBottom w:val="0"/>
          <w:divBdr>
            <w:top w:val="none" w:sz="0" w:space="0" w:color="auto"/>
            <w:left w:val="none" w:sz="0" w:space="0" w:color="auto"/>
            <w:bottom w:val="none" w:sz="0" w:space="0" w:color="auto"/>
            <w:right w:val="none" w:sz="0" w:space="0" w:color="auto"/>
          </w:divBdr>
          <w:divsChild>
            <w:div w:id="276836074">
              <w:marLeft w:val="0"/>
              <w:marRight w:val="0"/>
              <w:marTop w:val="0"/>
              <w:marBottom w:val="0"/>
              <w:divBdr>
                <w:top w:val="none" w:sz="0" w:space="0" w:color="auto"/>
                <w:left w:val="none" w:sz="0" w:space="0" w:color="auto"/>
                <w:bottom w:val="none" w:sz="0" w:space="0" w:color="auto"/>
                <w:right w:val="none" w:sz="0" w:space="0" w:color="auto"/>
              </w:divBdr>
              <w:divsChild>
                <w:div w:id="1726443928">
                  <w:marLeft w:val="0"/>
                  <w:marRight w:val="0"/>
                  <w:marTop w:val="281"/>
                  <w:marBottom w:val="281"/>
                  <w:divBdr>
                    <w:top w:val="none" w:sz="0" w:space="0" w:color="auto"/>
                    <w:left w:val="none" w:sz="0" w:space="0" w:color="auto"/>
                    <w:bottom w:val="none" w:sz="0" w:space="0" w:color="auto"/>
                    <w:right w:val="none" w:sz="0" w:space="0" w:color="auto"/>
                  </w:divBdr>
                </w:div>
              </w:divsChild>
            </w:div>
            <w:div w:id="1628705411">
              <w:marLeft w:val="0"/>
              <w:marRight w:val="0"/>
              <w:marTop w:val="0"/>
              <w:marBottom w:val="0"/>
              <w:divBdr>
                <w:top w:val="none" w:sz="0" w:space="0" w:color="auto"/>
                <w:left w:val="none" w:sz="0" w:space="0" w:color="auto"/>
                <w:bottom w:val="none" w:sz="0" w:space="0" w:color="auto"/>
                <w:right w:val="none" w:sz="0" w:space="0" w:color="auto"/>
              </w:divBdr>
              <w:divsChild>
                <w:div w:id="1474643118">
                  <w:marLeft w:val="0"/>
                  <w:marRight w:val="0"/>
                  <w:marTop w:val="281"/>
                  <w:marBottom w:val="281"/>
                  <w:divBdr>
                    <w:top w:val="none" w:sz="0" w:space="0" w:color="auto"/>
                    <w:left w:val="none" w:sz="0" w:space="0" w:color="auto"/>
                    <w:bottom w:val="none" w:sz="0" w:space="0" w:color="auto"/>
                    <w:right w:val="none" w:sz="0" w:space="0" w:color="auto"/>
                  </w:divBdr>
                </w:div>
                <w:div w:id="1979021893">
                  <w:marLeft w:val="0"/>
                  <w:marRight w:val="0"/>
                  <w:marTop w:val="281"/>
                  <w:marBottom w:val="281"/>
                  <w:divBdr>
                    <w:top w:val="none" w:sz="0" w:space="0" w:color="auto"/>
                    <w:left w:val="none" w:sz="0" w:space="0" w:color="auto"/>
                    <w:bottom w:val="none" w:sz="0" w:space="0" w:color="auto"/>
                    <w:right w:val="none" w:sz="0" w:space="0" w:color="auto"/>
                  </w:divBdr>
                </w:div>
              </w:divsChild>
            </w:div>
            <w:div w:id="1997604573">
              <w:marLeft w:val="0"/>
              <w:marRight w:val="0"/>
              <w:marTop w:val="0"/>
              <w:marBottom w:val="0"/>
              <w:divBdr>
                <w:top w:val="none" w:sz="0" w:space="0" w:color="auto"/>
                <w:left w:val="none" w:sz="0" w:space="0" w:color="auto"/>
                <w:bottom w:val="none" w:sz="0" w:space="0" w:color="auto"/>
                <w:right w:val="none" w:sz="0" w:space="0" w:color="auto"/>
              </w:divBdr>
              <w:divsChild>
                <w:div w:id="812327549">
                  <w:marLeft w:val="0"/>
                  <w:marRight w:val="0"/>
                  <w:marTop w:val="281"/>
                  <w:marBottom w:val="281"/>
                  <w:divBdr>
                    <w:top w:val="none" w:sz="0" w:space="0" w:color="auto"/>
                    <w:left w:val="none" w:sz="0" w:space="0" w:color="auto"/>
                    <w:bottom w:val="none" w:sz="0" w:space="0" w:color="auto"/>
                    <w:right w:val="none" w:sz="0" w:space="0" w:color="auto"/>
                  </w:divBdr>
                </w:div>
                <w:div w:id="343171889">
                  <w:marLeft w:val="0"/>
                  <w:marRight w:val="0"/>
                  <w:marTop w:val="281"/>
                  <w:marBottom w:val="281"/>
                  <w:divBdr>
                    <w:top w:val="none" w:sz="0" w:space="0" w:color="auto"/>
                    <w:left w:val="none" w:sz="0" w:space="0" w:color="auto"/>
                    <w:bottom w:val="none" w:sz="0" w:space="0" w:color="auto"/>
                    <w:right w:val="none" w:sz="0" w:space="0" w:color="auto"/>
                  </w:divBdr>
                </w:div>
              </w:divsChild>
            </w:div>
            <w:div w:id="1464618579">
              <w:marLeft w:val="0"/>
              <w:marRight w:val="0"/>
              <w:marTop w:val="0"/>
              <w:marBottom w:val="0"/>
              <w:divBdr>
                <w:top w:val="none" w:sz="0" w:space="0" w:color="auto"/>
                <w:left w:val="none" w:sz="0" w:space="0" w:color="auto"/>
                <w:bottom w:val="none" w:sz="0" w:space="0" w:color="auto"/>
                <w:right w:val="none" w:sz="0" w:space="0" w:color="auto"/>
              </w:divBdr>
              <w:divsChild>
                <w:div w:id="1442411566">
                  <w:marLeft w:val="0"/>
                  <w:marRight w:val="0"/>
                  <w:marTop w:val="281"/>
                  <w:marBottom w:val="281"/>
                  <w:divBdr>
                    <w:top w:val="none" w:sz="0" w:space="0" w:color="auto"/>
                    <w:left w:val="none" w:sz="0" w:space="0" w:color="auto"/>
                    <w:bottom w:val="none" w:sz="0" w:space="0" w:color="auto"/>
                    <w:right w:val="none" w:sz="0" w:space="0" w:color="auto"/>
                  </w:divBdr>
                </w:div>
                <w:div w:id="681785582">
                  <w:marLeft w:val="0"/>
                  <w:marRight w:val="0"/>
                  <w:marTop w:val="281"/>
                  <w:marBottom w:val="281"/>
                  <w:divBdr>
                    <w:top w:val="none" w:sz="0" w:space="0" w:color="auto"/>
                    <w:left w:val="none" w:sz="0" w:space="0" w:color="auto"/>
                    <w:bottom w:val="none" w:sz="0" w:space="0" w:color="auto"/>
                    <w:right w:val="none" w:sz="0" w:space="0" w:color="auto"/>
                  </w:divBdr>
                </w:div>
                <w:div w:id="328756640">
                  <w:marLeft w:val="0"/>
                  <w:marRight w:val="0"/>
                  <w:marTop w:val="281"/>
                  <w:marBottom w:val="281"/>
                  <w:divBdr>
                    <w:top w:val="none" w:sz="0" w:space="0" w:color="auto"/>
                    <w:left w:val="none" w:sz="0" w:space="0" w:color="auto"/>
                    <w:bottom w:val="none" w:sz="0" w:space="0" w:color="auto"/>
                    <w:right w:val="none" w:sz="0" w:space="0" w:color="auto"/>
                  </w:divBdr>
                </w:div>
                <w:div w:id="1034816041">
                  <w:marLeft w:val="0"/>
                  <w:marRight w:val="0"/>
                  <w:marTop w:val="281"/>
                  <w:marBottom w:val="281"/>
                  <w:divBdr>
                    <w:top w:val="none" w:sz="0" w:space="0" w:color="auto"/>
                    <w:left w:val="none" w:sz="0" w:space="0" w:color="auto"/>
                    <w:bottom w:val="none" w:sz="0" w:space="0" w:color="auto"/>
                    <w:right w:val="none" w:sz="0" w:space="0" w:color="auto"/>
                  </w:divBdr>
                </w:div>
              </w:divsChild>
            </w:div>
            <w:div w:id="546644358">
              <w:marLeft w:val="0"/>
              <w:marRight w:val="0"/>
              <w:marTop w:val="0"/>
              <w:marBottom w:val="0"/>
              <w:divBdr>
                <w:top w:val="none" w:sz="0" w:space="0" w:color="auto"/>
                <w:left w:val="none" w:sz="0" w:space="0" w:color="auto"/>
                <w:bottom w:val="none" w:sz="0" w:space="0" w:color="auto"/>
                <w:right w:val="none" w:sz="0" w:space="0" w:color="auto"/>
              </w:divBdr>
              <w:divsChild>
                <w:div w:id="1586769063">
                  <w:marLeft w:val="0"/>
                  <w:marRight w:val="0"/>
                  <w:marTop w:val="281"/>
                  <w:marBottom w:val="281"/>
                  <w:divBdr>
                    <w:top w:val="none" w:sz="0" w:space="0" w:color="auto"/>
                    <w:left w:val="none" w:sz="0" w:space="0" w:color="auto"/>
                    <w:bottom w:val="none" w:sz="0" w:space="0" w:color="auto"/>
                    <w:right w:val="none" w:sz="0" w:space="0" w:color="auto"/>
                  </w:divBdr>
                </w:div>
              </w:divsChild>
            </w:div>
            <w:div w:id="451175059">
              <w:marLeft w:val="0"/>
              <w:marRight w:val="0"/>
              <w:marTop w:val="0"/>
              <w:marBottom w:val="0"/>
              <w:divBdr>
                <w:top w:val="none" w:sz="0" w:space="0" w:color="auto"/>
                <w:left w:val="none" w:sz="0" w:space="0" w:color="auto"/>
                <w:bottom w:val="none" w:sz="0" w:space="0" w:color="auto"/>
                <w:right w:val="none" w:sz="0" w:space="0" w:color="auto"/>
              </w:divBdr>
              <w:divsChild>
                <w:div w:id="594677268">
                  <w:marLeft w:val="0"/>
                  <w:marRight w:val="0"/>
                  <w:marTop w:val="281"/>
                  <w:marBottom w:val="281"/>
                  <w:divBdr>
                    <w:top w:val="none" w:sz="0" w:space="0" w:color="auto"/>
                    <w:left w:val="none" w:sz="0" w:space="0" w:color="auto"/>
                    <w:bottom w:val="none" w:sz="0" w:space="0" w:color="auto"/>
                    <w:right w:val="none" w:sz="0" w:space="0" w:color="auto"/>
                  </w:divBdr>
                </w:div>
              </w:divsChild>
            </w:div>
            <w:div w:id="1770390013">
              <w:marLeft w:val="0"/>
              <w:marRight w:val="0"/>
              <w:marTop w:val="0"/>
              <w:marBottom w:val="0"/>
              <w:divBdr>
                <w:top w:val="none" w:sz="0" w:space="0" w:color="auto"/>
                <w:left w:val="none" w:sz="0" w:space="0" w:color="auto"/>
                <w:bottom w:val="none" w:sz="0" w:space="0" w:color="auto"/>
                <w:right w:val="none" w:sz="0" w:space="0" w:color="auto"/>
              </w:divBdr>
              <w:divsChild>
                <w:div w:id="1272401228">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198616884">
          <w:marLeft w:val="0"/>
          <w:marRight w:val="0"/>
          <w:marTop w:val="0"/>
          <w:marBottom w:val="0"/>
          <w:divBdr>
            <w:top w:val="none" w:sz="0" w:space="0" w:color="auto"/>
            <w:left w:val="none" w:sz="0" w:space="0" w:color="auto"/>
            <w:bottom w:val="none" w:sz="0" w:space="0" w:color="auto"/>
            <w:right w:val="none" w:sz="0" w:space="0" w:color="auto"/>
          </w:divBdr>
          <w:divsChild>
            <w:div w:id="282343052">
              <w:marLeft w:val="0"/>
              <w:marRight w:val="0"/>
              <w:marTop w:val="281"/>
              <w:marBottom w:val="281"/>
              <w:divBdr>
                <w:top w:val="none" w:sz="0" w:space="0" w:color="auto"/>
                <w:left w:val="none" w:sz="0" w:space="0" w:color="auto"/>
                <w:bottom w:val="none" w:sz="0" w:space="0" w:color="auto"/>
                <w:right w:val="none" w:sz="0" w:space="0" w:color="auto"/>
              </w:divBdr>
            </w:div>
            <w:div w:id="93019460">
              <w:marLeft w:val="0"/>
              <w:marRight w:val="0"/>
              <w:marTop w:val="0"/>
              <w:marBottom w:val="0"/>
              <w:divBdr>
                <w:top w:val="none" w:sz="0" w:space="0" w:color="auto"/>
                <w:left w:val="none" w:sz="0" w:space="0" w:color="auto"/>
                <w:bottom w:val="none" w:sz="0" w:space="0" w:color="auto"/>
                <w:right w:val="none" w:sz="0" w:space="0" w:color="auto"/>
              </w:divBdr>
              <w:divsChild>
                <w:div w:id="608586196">
                  <w:marLeft w:val="0"/>
                  <w:marRight w:val="0"/>
                  <w:marTop w:val="281"/>
                  <w:marBottom w:val="281"/>
                  <w:divBdr>
                    <w:top w:val="none" w:sz="0" w:space="0" w:color="auto"/>
                    <w:left w:val="none" w:sz="0" w:space="0" w:color="auto"/>
                    <w:bottom w:val="none" w:sz="0" w:space="0" w:color="auto"/>
                    <w:right w:val="none" w:sz="0" w:space="0" w:color="auto"/>
                  </w:divBdr>
                </w:div>
                <w:div w:id="1986272735">
                  <w:marLeft w:val="0"/>
                  <w:marRight w:val="0"/>
                  <w:marTop w:val="281"/>
                  <w:marBottom w:val="281"/>
                  <w:divBdr>
                    <w:top w:val="none" w:sz="0" w:space="0" w:color="auto"/>
                    <w:left w:val="none" w:sz="0" w:space="0" w:color="auto"/>
                    <w:bottom w:val="none" w:sz="0" w:space="0" w:color="auto"/>
                    <w:right w:val="none" w:sz="0" w:space="0" w:color="auto"/>
                  </w:divBdr>
                </w:div>
              </w:divsChild>
            </w:div>
            <w:div w:id="19160759">
              <w:marLeft w:val="0"/>
              <w:marRight w:val="0"/>
              <w:marTop w:val="0"/>
              <w:marBottom w:val="0"/>
              <w:divBdr>
                <w:top w:val="none" w:sz="0" w:space="0" w:color="auto"/>
                <w:left w:val="none" w:sz="0" w:space="0" w:color="auto"/>
                <w:bottom w:val="none" w:sz="0" w:space="0" w:color="auto"/>
                <w:right w:val="none" w:sz="0" w:space="0" w:color="auto"/>
              </w:divBdr>
              <w:divsChild>
                <w:div w:id="394091405">
                  <w:marLeft w:val="0"/>
                  <w:marRight w:val="0"/>
                  <w:marTop w:val="281"/>
                  <w:marBottom w:val="281"/>
                  <w:divBdr>
                    <w:top w:val="none" w:sz="0" w:space="0" w:color="auto"/>
                    <w:left w:val="none" w:sz="0" w:space="0" w:color="auto"/>
                    <w:bottom w:val="none" w:sz="0" w:space="0" w:color="auto"/>
                    <w:right w:val="none" w:sz="0" w:space="0" w:color="auto"/>
                  </w:divBdr>
                </w:div>
                <w:div w:id="1116412592">
                  <w:marLeft w:val="0"/>
                  <w:marRight w:val="0"/>
                  <w:marTop w:val="281"/>
                  <w:marBottom w:val="281"/>
                  <w:divBdr>
                    <w:top w:val="none" w:sz="0" w:space="0" w:color="auto"/>
                    <w:left w:val="none" w:sz="0" w:space="0" w:color="auto"/>
                    <w:bottom w:val="none" w:sz="0" w:space="0" w:color="auto"/>
                    <w:right w:val="none" w:sz="0" w:space="0" w:color="auto"/>
                  </w:divBdr>
                </w:div>
                <w:div w:id="1829439649">
                  <w:marLeft w:val="0"/>
                  <w:marRight w:val="0"/>
                  <w:marTop w:val="281"/>
                  <w:marBottom w:val="281"/>
                  <w:divBdr>
                    <w:top w:val="none" w:sz="0" w:space="0" w:color="auto"/>
                    <w:left w:val="none" w:sz="0" w:space="0" w:color="auto"/>
                    <w:bottom w:val="none" w:sz="0" w:space="0" w:color="auto"/>
                    <w:right w:val="none" w:sz="0" w:space="0" w:color="auto"/>
                  </w:divBdr>
                </w:div>
              </w:divsChild>
            </w:div>
            <w:div w:id="1708917470">
              <w:marLeft w:val="0"/>
              <w:marRight w:val="0"/>
              <w:marTop w:val="0"/>
              <w:marBottom w:val="0"/>
              <w:divBdr>
                <w:top w:val="none" w:sz="0" w:space="0" w:color="auto"/>
                <w:left w:val="none" w:sz="0" w:space="0" w:color="auto"/>
                <w:bottom w:val="none" w:sz="0" w:space="0" w:color="auto"/>
                <w:right w:val="none" w:sz="0" w:space="0" w:color="auto"/>
              </w:divBdr>
              <w:divsChild>
                <w:div w:id="864440864">
                  <w:marLeft w:val="0"/>
                  <w:marRight w:val="0"/>
                  <w:marTop w:val="281"/>
                  <w:marBottom w:val="281"/>
                  <w:divBdr>
                    <w:top w:val="none" w:sz="0" w:space="0" w:color="auto"/>
                    <w:left w:val="none" w:sz="0" w:space="0" w:color="auto"/>
                    <w:bottom w:val="none" w:sz="0" w:space="0" w:color="auto"/>
                    <w:right w:val="none" w:sz="0" w:space="0" w:color="auto"/>
                  </w:divBdr>
                </w:div>
                <w:div w:id="815534227">
                  <w:marLeft w:val="0"/>
                  <w:marRight w:val="0"/>
                  <w:marTop w:val="281"/>
                  <w:marBottom w:val="281"/>
                  <w:divBdr>
                    <w:top w:val="none" w:sz="0" w:space="0" w:color="auto"/>
                    <w:left w:val="none" w:sz="0" w:space="0" w:color="auto"/>
                    <w:bottom w:val="none" w:sz="0" w:space="0" w:color="auto"/>
                    <w:right w:val="none" w:sz="0" w:space="0" w:color="auto"/>
                  </w:divBdr>
                </w:div>
              </w:divsChild>
            </w:div>
            <w:div w:id="449014459">
              <w:marLeft w:val="0"/>
              <w:marRight w:val="0"/>
              <w:marTop w:val="0"/>
              <w:marBottom w:val="0"/>
              <w:divBdr>
                <w:top w:val="none" w:sz="0" w:space="0" w:color="auto"/>
                <w:left w:val="none" w:sz="0" w:space="0" w:color="auto"/>
                <w:bottom w:val="none" w:sz="0" w:space="0" w:color="auto"/>
                <w:right w:val="none" w:sz="0" w:space="0" w:color="auto"/>
              </w:divBdr>
              <w:divsChild>
                <w:div w:id="120419710">
                  <w:marLeft w:val="0"/>
                  <w:marRight w:val="0"/>
                  <w:marTop w:val="281"/>
                  <w:marBottom w:val="281"/>
                  <w:divBdr>
                    <w:top w:val="none" w:sz="0" w:space="0" w:color="auto"/>
                    <w:left w:val="none" w:sz="0" w:space="0" w:color="auto"/>
                    <w:bottom w:val="none" w:sz="0" w:space="0" w:color="auto"/>
                    <w:right w:val="none" w:sz="0" w:space="0" w:color="auto"/>
                  </w:divBdr>
                </w:div>
                <w:div w:id="213549035">
                  <w:marLeft w:val="0"/>
                  <w:marRight w:val="0"/>
                  <w:marTop w:val="281"/>
                  <w:marBottom w:val="281"/>
                  <w:divBdr>
                    <w:top w:val="none" w:sz="0" w:space="0" w:color="auto"/>
                    <w:left w:val="none" w:sz="0" w:space="0" w:color="auto"/>
                    <w:bottom w:val="none" w:sz="0" w:space="0" w:color="auto"/>
                    <w:right w:val="none" w:sz="0" w:space="0" w:color="auto"/>
                  </w:divBdr>
                </w:div>
              </w:divsChild>
            </w:div>
            <w:div w:id="380905616">
              <w:marLeft w:val="0"/>
              <w:marRight w:val="0"/>
              <w:marTop w:val="0"/>
              <w:marBottom w:val="0"/>
              <w:divBdr>
                <w:top w:val="none" w:sz="0" w:space="0" w:color="auto"/>
                <w:left w:val="none" w:sz="0" w:space="0" w:color="auto"/>
                <w:bottom w:val="none" w:sz="0" w:space="0" w:color="auto"/>
                <w:right w:val="none" w:sz="0" w:space="0" w:color="auto"/>
              </w:divBdr>
              <w:divsChild>
                <w:div w:id="613440883">
                  <w:marLeft w:val="0"/>
                  <w:marRight w:val="0"/>
                  <w:marTop w:val="281"/>
                  <w:marBottom w:val="281"/>
                  <w:divBdr>
                    <w:top w:val="none" w:sz="0" w:space="0" w:color="auto"/>
                    <w:left w:val="none" w:sz="0" w:space="0" w:color="auto"/>
                    <w:bottom w:val="none" w:sz="0" w:space="0" w:color="auto"/>
                    <w:right w:val="none" w:sz="0" w:space="0" w:color="auto"/>
                  </w:divBdr>
                </w:div>
              </w:divsChild>
            </w:div>
            <w:div w:id="977609004">
              <w:marLeft w:val="0"/>
              <w:marRight w:val="0"/>
              <w:marTop w:val="0"/>
              <w:marBottom w:val="0"/>
              <w:divBdr>
                <w:top w:val="none" w:sz="0" w:space="0" w:color="auto"/>
                <w:left w:val="none" w:sz="0" w:space="0" w:color="auto"/>
                <w:bottom w:val="none" w:sz="0" w:space="0" w:color="auto"/>
                <w:right w:val="none" w:sz="0" w:space="0" w:color="auto"/>
              </w:divBdr>
              <w:divsChild>
                <w:div w:id="875851298">
                  <w:marLeft w:val="0"/>
                  <w:marRight w:val="0"/>
                  <w:marTop w:val="281"/>
                  <w:marBottom w:val="281"/>
                  <w:divBdr>
                    <w:top w:val="none" w:sz="0" w:space="0" w:color="auto"/>
                    <w:left w:val="none" w:sz="0" w:space="0" w:color="auto"/>
                    <w:bottom w:val="none" w:sz="0" w:space="0" w:color="auto"/>
                    <w:right w:val="none" w:sz="0" w:space="0" w:color="auto"/>
                  </w:divBdr>
                </w:div>
              </w:divsChild>
            </w:div>
            <w:div w:id="353462224">
              <w:marLeft w:val="0"/>
              <w:marRight w:val="0"/>
              <w:marTop w:val="0"/>
              <w:marBottom w:val="0"/>
              <w:divBdr>
                <w:top w:val="none" w:sz="0" w:space="0" w:color="auto"/>
                <w:left w:val="none" w:sz="0" w:space="0" w:color="auto"/>
                <w:bottom w:val="none" w:sz="0" w:space="0" w:color="auto"/>
                <w:right w:val="none" w:sz="0" w:space="0" w:color="auto"/>
              </w:divBdr>
              <w:divsChild>
                <w:div w:id="376589715">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176650659">
          <w:marLeft w:val="0"/>
          <w:marRight w:val="0"/>
          <w:marTop w:val="0"/>
          <w:marBottom w:val="0"/>
          <w:divBdr>
            <w:top w:val="none" w:sz="0" w:space="0" w:color="auto"/>
            <w:left w:val="none" w:sz="0" w:space="0" w:color="auto"/>
            <w:bottom w:val="none" w:sz="0" w:space="0" w:color="auto"/>
            <w:right w:val="none" w:sz="0" w:space="0" w:color="auto"/>
          </w:divBdr>
          <w:divsChild>
            <w:div w:id="174543542">
              <w:marLeft w:val="0"/>
              <w:marRight w:val="0"/>
              <w:marTop w:val="281"/>
              <w:marBottom w:val="281"/>
              <w:divBdr>
                <w:top w:val="none" w:sz="0" w:space="0" w:color="auto"/>
                <w:left w:val="none" w:sz="0" w:space="0" w:color="auto"/>
                <w:bottom w:val="none" w:sz="0" w:space="0" w:color="auto"/>
                <w:right w:val="none" w:sz="0" w:space="0" w:color="auto"/>
              </w:divBdr>
            </w:div>
            <w:div w:id="1647390247">
              <w:marLeft w:val="0"/>
              <w:marRight w:val="0"/>
              <w:marTop w:val="0"/>
              <w:marBottom w:val="0"/>
              <w:divBdr>
                <w:top w:val="none" w:sz="0" w:space="0" w:color="auto"/>
                <w:left w:val="none" w:sz="0" w:space="0" w:color="auto"/>
                <w:bottom w:val="none" w:sz="0" w:space="0" w:color="auto"/>
                <w:right w:val="none" w:sz="0" w:space="0" w:color="auto"/>
              </w:divBdr>
              <w:divsChild>
                <w:div w:id="1006983950">
                  <w:marLeft w:val="0"/>
                  <w:marRight w:val="0"/>
                  <w:marTop w:val="281"/>
                  <w:marBottom w:val="281"/>
                  <w:divBdr>
                    <w:top w:val="none" w:sz="0" w:space="0" w:color="auto"/>
                    <w:left w:val="none" w:sz="0" w:space="0" w:color="auto"/>
                    <w:bottom w:val="none" w:sz="0" w:space="0" w:color="auto"/>
                    <w:right w:val="none" w:sz="0" w:space="0" w:color="auto"/>
                  </w:divBdr>
                </w:div>
                <w:div w:id="1091661994">
                  <w:marLeft w:val="0"/>
                  <w:marRight w:val="0"/>
                  <w:marTop w:val="281"/>
                  <w:marBottom w:val="281"/>
                  <w:divBdr>
                    <w:top w:val="none" w:sz="0" w:space="0" w:color="auto"/>
                    <w:left w:val="none" w:sz="0" w:space="0" w:color="auto"/>
                    <w:bottom w:val="none" w:sz="0" w:space="0" w:color="auto"/>
                    <w:right w:val="none" w:sz="0" w:space="0" w:color="auto"/>
                  </w:divBdr>
                </w:div>
              </w:divsChild>
            </w:div>
            <w:div w:id="1615870353">
              <w:marLeft w:val="0"/>
              <w:marRight w:val="0"/>
              <w:marTop w:val="0"/>
              <w:marBottom w:val="0"/>
              <w:divBdr>
                <w:top w:val="none" w:sz="0" w:space="0" w:color="auto"/>
                <w:left w:val="none" w:sz="0" w:space="0" w:color="auto"/>
                <w:bottom w:val="none" w:sz="0" w:space="0" w:color="auto"/>
                <w:right w:val="none" w:sz="0" w:space="0" w:color="auto"/>
              </w:divBdr>
              <w:divsChild>
                <w:div w:id="886797867">
                  <w:marLeft w:val="0"/>
                  <w:marRight w:val="0"/>
                  <w:marTop w:val="281"/>
                  <w:marBottom w:val="281"/>
                  <w:divBdr>
                    <w:top w:val="none" w:sz="0" w:space="0" w:color="auto"/>
                    <w:left w:val="none" w:sz="0" w:space="0" w:color="auto"/>
                    <w:bottom w:val="none" w:sz="0" w:space="0" w:color="auto"/>
                    <w:right w:val="none" w:sz="0" w:space="0" w:color="auto"/>
                  </w:divBdr>
                </w:div>
                <w:div w:id="162164196">
                  <w:marLeft w:val="0"/>
                  <w:marRight w:val="0"/>
                  <w:marTop w:val="281"/>
                  <w:marBottom w:val="281"/>
                  <w:divBdr>
                    <w:top w:val="none" w:sz="0" w:space="0" w:color="auto"/>
                    <w:left w:val="none" w:sz="0" w:space="0" w:color="auto"/>
                    <w:bottom w:val="none" w:sz="0" w:space="0" w:color="auto"/>
                    <w:right w:val="none" w:sz="0" w:space="0" w:color="auto"/>
                  </w:divBdr>
                </w:div>
              </w:divsChild>
            </w:div>
            <w:div w:id="1985507778">
              <w:marLeft w:val="0"/>
              <w:marRight w:val="0"/>
              <w:marTop w:val="0"/>
              <w:marBottom w:val="0"/>
              <w:divBdr>
                <w:top w:val="none" w:sz="0" w:space="0" w:color="auto"/>
                <w:left w:val="none" w:sz="0" w:space="0" w:color="auto"/>
                <w:bottom w:val="none" w:sz="0" w:space="0" w:color="auto"/>
                <w:right w:val="none" w:sz="0" w:space="0" w:color="auto"/>
              </w:divBdr>
              <w:divsChild>
                <w:div w:id="407381468">
                  <w:marLeft w:val="0"/>
                  <w:marRight w:val="0"/>
                  <w:marTop w:val="281"/>
                  <w:marBottom w:val="281"/>
                  <w:divBdr>
                    <w:top w:val="none" w:sz="0" w:space="0" w:color="auto"/>
                    <w:left w:val="none" w:sz="0" w:space="0" w:color="auto"/>
                    <w:bottom w:val="none" w:sz="0" w:space="0" w:color="auto"/>
                    <w:right w:val="none" w:sz="0" w:space="0" w:color="auto"/>
                  </w:divBdr>
                </w:div>
              </w:divsChild>
            </w:div>
            <w:div w:id="618142530">
              <w:marLeft w:val="0"/>
              <w:marRight w:val="0"/>
              <w:marTop w:val="0"/>
              <w:marBottom w:val="0"/>
              <w:divBdr>
                <w:top w:val="none" w:sz="0" w:space="0" w:color="auto"/>
                <w:left w:val="none" w:sz="0" w:space="0" w:color="auto"/>
                <w:bottom w:val="none" w:sz="0" w:space="0" w:color="auto"/>
                <w:right w:val="none" w:sz="0" w:space="0" w:color="auto"/>
              </w:divBdr>
              <w:divsChild>
                <w:div w:id="1440682543">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116370965">
          <w:marLeft w:val="0"/>
          <w:marRight w:val="0"/>
          <w:marTop w:val="0"/>
          <w:marBottom w:val="13171"/>
          <w:divBdr>
            <w:top w:val="none" w:sz="0" w:space="0" w:color="auto"/>
            <w:left w:val="none" w:sz="0" w:space="0" w:color="auto"/>
            <w:bottom w:val="none" w:sz="0" w:space="0" w:color="auto"/>
            <w:right w:val="none" w:sz="0" w:space="0" w:color="auto"/>
          </w:divBdr>
          <w:divsChild>
            <w:div w:id="1443456421">
              <w:marLeft w:val="0"/>
              <w:marRight w:val="0"/>
              <w:marTop w:val="0"/>
              <w:marBottom w:val="0"/>
              <w:divBdr>
                <w:top w:val="none" w:sz="0" w:space="0" w:color="auto"/>
                <w:left w:val="none" w:sz="0" w:space="0" w:color="auto"/>
                <w:bottom w:val="none" w:sz="0" w:space="0" w:color="auto"/>
                <w:right w:val="none" w:sz="0" w:space="0" w:color="auto"/>
              </w:divBdr>
              <w:divsChild>
                <w:div w:id="1488666144">
                  <w:marLeft w:val="0"/>
                  <w:marRight w:val="0"/>
                  <w:marTop w:val="0"/>
                  <w:marBottom w:val="0"/>
                  <w:divBdr>
                    <w:top w:val="none" w:sz="0" w:space="0" w:color="auto"/>
                    <w:left w:val="none" w:sz="0" w:space="0" w:color="auto"/>
                    <w:bottom w:val="none" w:sz="0" w:space="0" w:color="auto"/>
                    <w:right w:val="none" w:sz="0" w:space="0" w:color="auto"/>
                  </w:divBdr>
                  <w:divsChild>
                    <w:div w:id="1716738393">
                      <w:marLeft w:val="0"/>
                      <w:marRight w:val="0"/>
                      <w:marTop w:val="281"/>
                      <w:marBottom w:val="281"/>
                      <w:divBdr>
                        <w:top w:val="none" w:sz="0" w:space="0" w:color="auto"/>
                        <w:left w:val="none" w:sz="0" w:space="0" w:color="auto"/>
                        <w:bottom w:val="none" w:sz="0" w:space="0" w:color="auto"/>
                        <w:right w:val="none" w:sz="0" w:space="0" w:color="auto"/>
                      </w:divBdr>
                    </w:div>
                  </w:divsChild>
                </w:div>
                <w:div w:id="1647777615">
                  <w:marLeft w:val="0"/>
                  <w:marRight w:val="0"/>
                  <w:marTop w:val="0"/>
                  <w:marBottom w:val="0"/>
                  <w:divBdr>
                    <w:top w:val="none" w:sz="0" w:space="0" w:color="auto"/>
                    <w:left w:val="none" w:sz="0" w:space="0" w:color="auto"/>
                    <w:bottom w:val="none" w:sz="0" w:space="0" w:color="auto"/>
                    <w:right w:val="none" w:sz="0" w:space="0" w:color="auto"/>
                  </w:divBdr>
                  <w:divsChild>
                    <w:div w:id="2027099867">
                      <w:marLeft w:val="0"/>
                      <w:marRight w:val="0"/>
                      <w:marTop w:val="281"/>
                      <w:marBottom w:val="281"/>
                      <w:divBdr>
                        <w:top w:val="none" w:sz="0" w:space="0" w:color="auto"/>
                        <w:left w:val="none" w:sz="0" w:space="0" w:color="auto"/>
                        <w:bottom w:val="none" w:sz="0" w:space="0" w:color="auto"/>
                        <w:right w:val="none" w:sz="0" w:space="0" w:color="auto"/>
                      </w:divBdr>
                    </w:div>
                  </w:divsChild>
                </w:div>
                <w:div w:id="1557929417">
                  <w:marLeft w:val="0"/>
                  <w:marRight w:val="0"/>
                  <w:marTop w:val="0"/>
                  <w:marBottom w:val="0"/>
                  <w:divBdr>
                    <w:top w:val="none" w:sz="0" w:space="0" w:color="auto"/>
                    <w:left w:val="none" w:sz="0" w:space="0" w:color="auto"/>
                    <w:bottom w:val="none" w:sz="0" w:space="0" w:color="auto"/>
                    <w:right w:val="none" w:sz="0" w:space="0" w:color="auto"/>
                  </w:divBdr>
                  <w:divsChild>
                    <w:div w:id="1219822454">
                      <w:marLeft w:val="0"/>
                      <w:marRight w:val="0"/>
                      <w:marTop w:val="281"/>
                      <w:marBottom w:val="281"/>
                      <w:divBdr>
                        <w:top w:val="none" w:sz="0" w:space="0" w:color="auto"/>
                        <w:left w:val="none" w:sz="0" w:space="0" w:color="auto"/>
                        <w:bottom w:val="none" w:sz="0" w:space="0" w:color="auto"/>
                        <w:right w:val="none" w:sz="0" w:space="0" w:color="auto"/>
                      </w:divBdr>
                    </w:div>
                    <w:div w:id="1013844895">
                      <w:marLeft w:val="0"/>
                      <w:marRight w:val="0"/>
                      <w:marTop w:val="281"/>
                      <w:marBottom w:val="281"/>
                      <w:divBdr>
                        <w:top w:val="none" w:sz="0" w:space="0" w:color="auto"/>
                        <w:left w:val="none" w:sz="0" w:space="0" w:color="auto"/>
                        <w:bottom w:val="none" w:sz="0" w:space="0" w:color="auto"/>
                        <w:right w:val="none" w:sz="0" w:space="0" w:color="auto"/>
                      </w:divBdr>
                    </w:div>
                  </w:divsChild>
                </w:div>
                <w:div w:id="12923401">
                  <w:marLeft w:val="0"/>
                  <w:marRight w:val="0"/>
                  <w:marTop w:val="0"/>
                  <w:marBottom w:val="0"/>
                  <w:divBdr>
                    <w:top w:val="none" w:sz="0" w:space="0" w:color="auto"/>
                    <w:left w:val="none" w:sz="0" w:space="0" w:color="auto"/>
                    <w:bottom w:val="none" w:sz="0" w:space="0" w:color="auto"/>
                    <w:right w:val="none" w:sz="0" w:space="0" w:color="auto"/>
                  </w:divBdr>
                  <w:divsChild>
                    <w:div w:id="1154957560">
                      <w:marLeft w:val="0"/>
                      <w:marRight w:val="0"/>
                      <w:marTop w:val="281"/>
                      <w:marBottom w:val="281"/>
                      <w:divBdr>
                        <w:top w:val="none" w:sz="0" w:space="0" w:color="auto"/>
                        <w:left w:val="none" w:sz="0" w:space="0" w:color="auto"/>
                        <w:bottom w:val="none" w:sz="0" w:space="0" w:color="auto"/>
                        <w:right w:val="none" w:sz="0" w:space="0" w:color="auto"/>
                      </w:divBdr>
                    </w:div>
                  </w:divsChild>
                </w:div>
                <w:div w:id="708188500">
                  <w:marLeft w:val="0"/>
                  <w:marRight w:val="0"/>
                  <w:marTop w:val="0"/>
                  <w:marBottom w:val="0"/>
                  <w:divBdr>
                    <w:top w:val="none" w:sz="0" w:space="0" w:color="auto"/>
                    <w:left w:val="none" w:sz="0" w:space="0" w:color="auto"/>
                    <w:bottom w:val="none" w:sz="0" w:space="0" w:color="auto"/>
                    <w:right w:val="none" w:sz="0" w:space="0" w:color="auto"/>
                  </w:divBdr>
                  <w:divsChild>
                    <w:div w:id="150873575">
                      <w:marLeft w:val="0"/>
                      <w:marRight w:val="0"/>
                      <w:marTop w:val="281"/>
                      <w:marBottom w:val="281"/>
                      <w:divBdr>
                        <w:top w:val="none" w:sz="0" w:space="0" w:color="auto"/>
                        <w:left w:val="none" w:sz="0" w:space="0" w:color="auto"/>
                        <w:bottom w:val="none" w:sz="0" w:space="0" w:color="auto"/>
                        <w:right w:val="none" w:sz="0" w:space="0" w:color="auto"/>
                      </w:divBdr>
                    </w:div>
                  </w:divsChild>
                </w:div>
                <w:div w:id="1147816845">
                  <w:marLeft w:val="0"/>
                  <w:marRight w:val="0"/>
                  <w:marTop w:val="0"/>
                  <w:marBottom w:val="0"/>
                  <w:divBdr>
                    <w:top w:val="none" w:sz="0" w:space="0" w:color="auto"/>
                    <w:left w:val="none" w:sz="0" w:space="0" w:color="auto"/>
                    <w:bottom w:val="none" w:sz="0" w:space="0" w:color="auto"/>
                    <w:right w:val="none" w:sz="0" w:space="0" w:color="auto"/>
                  </w:divBdr>
                  <w:divsChild>
                    <w:div w:id="1193104398">
                      <w:marLeft w:val="0"/>
                      <w:marRight w:val="0"/>
                      <w:marTop w:val="281"/>
                      <w:marBottom w:val="281"/>
                      <w:divBdr>
                        <w:top w:val="none" w:sz="0" w:space="0" w:color="auto"/>
                        <w:left w:val="none" w:sz="0" w:space="0" w:color="auto"/>
                        <w:bottom w:val="none" w:sz="0" w:space="0" w:color="auto"/>
                        <w:right w:val="none" w:sz="0" w:space="0" w:color="auto"/>
                      </w:divBdr>
                    </w:div>
                  </w:divsChild>
                </w:div>
                <w:div w:id="648557320">
                  <w:marLeft w:val="0"/>
                  <w:marRight w:val="0"/>
                  <w:marTop w:val="0"/>
                  <w:marBottom w:val="0"/>
                  <w:divBdr>
                    <w:top w:val="none" w:sz="0" w:space="0" w:color="auto"/>
                    <w:left w:val="none" w:sz="0" w:space="0" w:color="auto"/>
                    <w:bottom w:val="none" w:sz="0" w:space="0" w:color="auto"/>
                    <w:right w:val="none" w:sz="0" w:space="0" w:color="auto"/>
                  </w:divBdr>
                  <w:divsChild>
                    <w:div w:id="1917012161">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217741437">
              <w:marLeft w:val="0"/>
              <w:marRight w:val="0"/>
              <w:marTop w:val="0"/>
              <w:marBottom w:val="0"/>
              <w:divBdr>
                <w:top w:val="none" w:sz="0" w:space="0" w:color="auto"/>
                <w:left w:val="none" w:sz="0" w:space="0" w:color="auto"/>
                <w:bottom w:val="none" w:sz="0" w:space="0" w:color="auto"/>
                <w:right w:val="none" w:sz="0" w:space="0" w:color="auto"/>
              </w:divBdr>
              <w:divsChild>
                <w:div w:id="215776126">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117"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84" Type="http://schemas.openxmlformats.org/officeDocument/2006/relationships/hyperlink" Target="https://internet.garant.ru/" TargetMode="External"/><Relationship Id="rId89" Type="http://schemas.openxmlformats.org/officeDocument/2006/relationships/hyperlink" Target="https://internet.garant.ru/" TargetMode="External"/><Relationship Id="rId112" Type="http://schemas.openxmlformats.org/officeDocument/2006/relationships/hyperlink" Target="https://internet.garant.ru/" TargetMode="External"/><Relationship Id="rId133" Type="http://schemas.openxmlformats.org/officeDocument/2006/relationships/hyperlink" Target="https://internet.garant.ru/" TargetMode="External"/><Relationship Id="rId138" Type="http://schemas.openxmlformats.org/officeDocument/2006/relationships/hyperlink" Target="https://internet.garant.ru/" TargetMode="External"/><Relationship Id="rId16" Type="http://schemas.openxmlformats.org/officeDocument/2006/relationships/hyperlink" Target="https://internet.garant.ru/" TargetMode="External"/><Relationship Id="rId107" Type="http://schemas.openxmlformats.org/officeDocument/2006/relationships/hyperlink" Target="https://internet.garant.ru/" TargetMode="External"/><Relationship Id="rId11"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74" Type="http://schemas.openxmlformats.org/officeDocument/2006/relationships/hyperlink" Target="https://internet.garant.ru/" TargetMode="External"/><Relationship Id="rId79" Type="http://schemas.openxmlformats.org/officeDocument/2006/relationships/hyperlink" Target="https://internet.garant.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 TargetMode="External"/><Relationship Id="rId128" Type="http://schemas.openxmlformats.org/officeDocument/2006/relationships/hyperlink" Target="https://internet.garant.ru/" TargetMode="External"/><Relationship Id="rId144" Type="http://schemas.openxmlformats.org/officeDocument/2006/relationships/fontTable" Target="fontTable.xml"/><Relationship Id="rId5" Type="http://schemas.openxmlformats.org/officeDocument/2006/relationships/hyperlink" Target="https://internet.garant.ru/" TargetMode="External"/><Relationship Id="rId90" Type="http://schemas.openxmlformats.org/officeDocument/2006/relationships/hyperlink" Target="https://internet.garant.ru/" TargetMode="External"/><Relationship Id="rId95"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113" Type="http://schemas.openxmlformats.org/officeDocument/2006/relationships/hyperlink" Target="https://internet.garant.ru/" TargetMode="External"/><Relationship Id="rId118" Type="http://schemas.openxmlformats.org/officeDocument/2006/relationships/hyperlink" Target="https://internet.garant.ru/" TargetMode="External"/><Relationship Id="rId134" Type="http://schemas.openxmlformats.org/officeDocument/2006/relationships/hyperlink" Target="https://internet.garant.ru/" TargetMode="External"/><Relationship Id="rId139" Type="http://schemas.openxmlformats.org/officeDocument/2006/relationships/hyperlink" Target="https://internet.garant.ru/" TargetMode="External"/><Relationship Id="rId80" Type="http://schemas.openxmlformats.org/officeDocument/2006/relationships/hyperlink" Target="https://internet.garant.ru/" TargetMode="External"/><Relationship Id="rId85" Type="http://schemas.openxmlformats.org/officeDocument/2006/relationships/hyperlink" Target="https://internet.garant.ru/" TargetMode="External"/><Relationship Id="rId3" Type="http://schemas.openxmlformats.org/officeDocument/2006/relationships/webSettings" Target="webSetting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hyperlink" Target="https://internet.garant.ru/"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 TargetMode="External"/><Relationship Id="rId116" Type="http://schemas.openxmlformats.org/officeDocument/2006/relationships/hyperlink" Target="https://internet.garant.ru/" TargetMode="External"/><Relationship Id="rId124" Type="http://schemas.openxmlformats.org/officeDocument/2006/relationships/hyperlink" Target="https://internet.garant.ru/" TargetMode="External"/><Relationship Id="rId129" Type="http://schemas.openxmlformats.org/officeDocument/2006/relationships/hyperlink" Target="https://internet.garant.ru/" TargetMode="External"/><Relationship Id="rId137"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91" Type="http://schemas.openxmlformats.org/officeDocument/2006/relationships/hyperlink" Target="https://internet.garant.ru/" TargetMode="External"/><Relationship Id="rId96" Type="http://schemas.openxmlformats.org/officeDocument/2006/relationships/hyperlink" Target="https://internet.garant.ru/" TargetMode="External"/><Relationship Id="rId111" Type="http://schemas.openxmlformats.org/officeDocument/2006/relationships/hyperlink" Target="https://internet.garant.ru/" TargetMode="External"/><Relationship Id="rId132" Type="http://schemas.openxmlformats.org/officeDocument/2006/relationships/hyperlink" Target="https://internet.garant.ru/" TargetMode="External"/><Relationship Id="rId140" Type="http://schemas.openxmlformats.org/officeDocument/2006/relationships/hyperlink" Target="https://internet.garant.ru/" TargetMode="External"/><Relationship Id="rId14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https://internet.garant.ru/" TargetMode="External"/><Relationship Id="rId114" Type="http://schemas.openxmlformats.org/officeDocument/2006/relationships/hyperlink" Target="https://internet.garant.ru/" TargetMode="External"/><Relationship Id="rId119" Type="http://schemas.openxmlformats.org/officeDocument/2006/relationships/hyperlink" Target="https://internet.garant.ru/" TargetMode="External"/><Relationship Id="rId127"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81" Type="http://schemas.openxmlformats.org/officeDocument/2006/relationships/hyperlink" Target="https://internet.garant.ru/" TargetMode="External"/><Relationship Id="rId86" Type="http://schemas.openxmlformats.org/officeDocument/2006/relationships/hyperlink" Target="https://internet.garant.ru/" TargetMode="External"/><Relationship Id="rId94" Type="http://schemas.openxmlformats.org/officeDocument/2006/relationships/hyperlink" Target="https://internet.garant.ru/"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 TargetMode="External"/><Relationship Id="rId130" Type="http://schemas.openxmlformats.org/officeDocument/2006/relationships/hyperlink" Target="https://internet.garant.ru/" TargetMode="External"/><Relationship Id="rId135" Type="http://schemas.openxmlformats.org/officeDocument/2006/relationships/hyperlink" Target="https://internet.garant.ru/" TargetMode="External"/><Relationship Id="rId143"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109"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internet.garant.ru/"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 TargetMode="External"/><Relationship Id="rId125" Type="http://schemas.openxmlformats.org/officeDocument/2006/relationships/hyperlink" Target="https://internet.garant.ru/" TargetMode="External"/><Relationship Id="rId141" Type="http://schemas.openxmlformats.org/officeDocument/2006/relationships/hyperlink" Target="https://internet.garant.ru/" TargetMode="External"/><Relationship Id="rId7" Type="http://schemas.openxmlformats.org/officeDocument/2006/relationships/hyperlink" Target="https://internet.garant.ru/" TargetMode="Externa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 Id="rId2" Type="http://schemas.openxmlformats.org/officeDocument/2006/relationships/settings" Target="settings.xml"/><Relationship Id="rId29"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https://internet.garant.ru/" TargetMode="External"/><Relationship Id="rId87" Type="http://schemas.openxmlformats.org/officeDocument/2006/relationships/hyperlink" Target="https://internet.garant.ru/" TargetMode="External"/><Relationship Id="rId110" Type="http://schemas.openxmlformats.org/officeDocument/2006/relationships/hyperlink" Target="https://internet.garant.ru/" TargetMode="External"/><Relationship Id="rId115" Type="http://schemas.openxmlformats.org/officeDocument/2006/relationships/hyperlink" Target="https://internet.garant.ru/" TargetMode="External"/><Relationship Id="rId131" Type="http://schemas.openxmlformats.org/officeDocument/2006/relationships/hyperlink" Target="https://internet.garant.ru/" TargetMode="External"/><Relationship Id="rId136"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56"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 TargetMode="External"/><Relationship Id="rId14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7026</Words>
  <Characters>40052</Characters>
  <Application>Microsoft Office Word</Application>
  <DocSecurity>0</DocSecurity>
  <Lines>333</Lines>
  <Paragraphs>93</Paragraphs>
  <ScaleCrop>false</ScaleCrop>
  <Company/>
  <LinksUpToDate>false</LinksUpToDate>
  <CharactersWithSpaces>46985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2021-04-01T10:51:00Z</dcterms:created>
  <dcterms:modified xsi:type="dcterms:W3CDTF">2021-04-01T10:51:00Z</dcterms:modified>
</cp:coreProperties>
</file>